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3FFB" w:rsidRPr="00105CFD" w:rsidRDefault="00274946" w:rsidP="000D0053">
      <w:pPr>
        <w:pStyle w:val="PlaceholderText1"/>
        <w:keepNext w:val="0"/>
        <w:widowControl w:val="0"/>
        <w:contextualSpacing w:val="0"/>
        <w:jc w:val="right"/>
        <w:outlineLvl w:val="9"/>
        <w:rPr>
          <w:rFonts w:ascii="Palatino Linotype" w:hAnsi="Palatino Linotype"/>
          <w:b/>
          <w:sz w:val="20"/>
          <w:szCs w:val="20"/>
        </w:rPr>
      </w:pPr>
      <w:r w:rsidRPr="00105CFD">
        <w:rPr>
          <w:rFonts w:ascii="Palatino Linotype" w:hAnsi="Palatino Linotype"/>
          <w:b/>
          <w:noProof/>
          <w:sz w:val="20"/>
          <w:szCs w:val="20"/>
        </w:rPr>
        <w:drawing>
          <wp:anchor distT="0" distB="0" distL="114300" distR="114300" simplePos="0" relativeHeight="251658240" behindDoc="1" locked="0" layoutInCell="1" allowOverlap="1">
            <wp:simplePos x="0" y="0"/>
            <wp:positionH relativeFrom="column">
              <wp:posOffset>-40327</wp:posOffset>
            </wp:positionH>
            <wp:positionV relativeFrom="paragraph">
              <wp:posOffset>-136565</wp:posOffset>
            </wp:positionV>
            <wp:extent cx="2011631" cy="850146"/>
            <wp:effectExtent l="19050" t="0" r="7669" b="0"/>
            <wp:wrapNone/>
            <wp:docPr id="2" name="Picture 1" descr="logo-baskerville-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kerville-psy.jpg"/>
                    <pic:cNvPicPr/>
                  </pic:nvPicPr>
                  <pic:blipFill>
                    <a:blip r:embed="rId7"/>
                    <a:stretch>
                      <a:fillRect/>
                    </a:stretch>
                  </pic:blipFill>
                  <pic:spPr>
                    <a:xfrm>
                      <a:off x="0" y="0"/>
                      <a:ext cx="2016187" cy="852071"/>
                    </a:xfrm>
                    <a:prstGeom prst="rect">
                      <a:avLst/>
                    </a:prstGeom>
                  </pic:spPr>
                </pic:pic>
              </a:graphicData>
            </a:graphic>
          </wp:anchor>
        </w:drawing>
      </w:r>
      <w:r w:rsidR="00433FFB" w:rsidRPr="00105CFD">
        <w:rPr>
          <w:rFonts w:ascii="Palatino Linotype" w:hAnsi="Palatino Linotype"/>
          <w:b/>
          <w:sz w:val="20"/>
          <w:szCs w:val="20"/>
        </w:rPr>
        <w:t xml:space="preserve">Licensed Marriage &amp; Family Therapist </w:t>
      </w:r>
    </w:p>
    <w:p w:rsidR="00BD2A19" w:rsidRPr="00105CFD" w:rsidRDefault="00BD2A19" w:rsidP="000D0053">
      <w:pPr>
        <w:pStyle w:val="PlaceholderText1"/>
        <w:keepNext w:val="0"/>
        <w:widowControl w:val="0"/>
        <w:contextualSpacing w:val="0"/>
        <w:jc w:val="right"/>
        <w:outlineLvl w:val="9"/>
        <w:rPr>
          <w:rFonts w:ascii="Palatino Linotype" w:hAnsi="Palatino Linotype"/>
          <w:sz w:val="20"/>
          <w:szCs w:val="20"/>
        </w:rPr>
      </w:pPr>
      <w:r w:rsidRPr="00105CFD">
        <w:rPr>
          <w:rFonts w:ascii="Palatino Linotype" w:hAnsi="Palatino Linotype"/>
          <w:sz w:val="20"/>
          <w:szCs w:val="20"/>
        </w:rPr>
        <w:t>20 S. Santa Cruz Avenue</w:t>
      </w:r>
      <w:r w:rsidR="00433FFB" w:rsidRPr="00105CFD">
        <w:rPr>
          <w:rFonts w:ascii="Palatino Linotype" w:hAnsi="Palatino Linotype"/>
          <w:sz w:val="20"/>
          <w:szCs w:val="20"/>
        </w:rPr>
        <w:t xml:space="preserve"> #309</w:t>
      </w:r>
      <w:r w:rsidR="00682345" w:rsidRPr="00105CFD">
        <w:rPr>
          <w:rFonts w:ascii="Palatino Linotype" w:hAnsi="Palatino Linotype"/>
          <w:sz w:val="20"/>
          <w:szCs w:val="20"/>
        </w:rPr>
        <w:t xml:space="preserve">, </w:t>
      </w:r>
      <w:r w:rsidRPr="00105CFD">
        <w:rPr>
          <w:rFonts w:ascii="Palatino Linotype" w:hAnsi="Palatino Linotype"/>
          <w:sz w:val="20"/>
          <w:szCs w:val="20"/>
        </w:rPr>
        <w:t>Los Gatos, CA  95030</w:t>
      </w:r>
    </w:p>
    <w:p w:rsidR="00BD2A19" w:rsidRPr="00105CFD" w:rsidRDefault="00BD2A19" w:rsidP="000D0053">
      <w:pPr>
        <w:pStyle w:val="PlaceholderText1"/>
        <w:keepNext w:val="0"/>
        <w:widowControl w:val="0"/>
        <w:contextualSpacing w:val="0"/>
        <w:jc w:val="right"/>
        <w:outlineLvl w:val="9"/>
        <w:rPr>
          <w:rFonts w:ascii="Palatino Linotype" w:hAnsi="Palatino Linotype"/>
          <w:sz w:val="20"/>
          <w:szCs w:val="20"/>
        </w:rPr>
      </w:pPr>
      <w:r w:rsidRPr="00105CFD">
        <w:rPr>
          <w:rFonts w:ascii="Palatino Linotype" w:hAnsi="Palatino Linotype"/>
          <w:sz w:val="20"/>
          <w:szCs w:val="20"/>
        </w:rPr>
        <w:t>(650) 641-0040</w:t>
      </w:r>
    </w:p>
    <w:p w:rsidR="008A5673" w:rsidRPr="00175B52" w:rsidRDefault="00175B52" w:rsidP="00FD78BB">
      <w:pPr>
        <w:pStyle w:val="PlaceholderText1"/>
        <w:keepNext w:val="0"/>
        <w:widowControl w:val="0"/>
        <w:spacing w:before="240" w:after="120"/>
        <w:contextualSpacing w:val="0"/>
        <w:jc w:val="center"/>
        <w:outlineLvl w:val="9"/>
        <w:rPr>
          <w:rFonts w:ascii="Palatino Linotype" w:hAnsi="Palatino Linotype"/>
          <w:b/>
          <w:color w:val="548DD4" w:themeColor="text2" w:themeTint="99"/>
          <w:szCs w:val="20"/>
        </w:rPr>
      </w:pPr>
      <w:r w:rsidRPr="00175B52">
        <w:rPr>
          <w:rFonts w:ascii="Palatino Linotype" w:hAnsi="Palatino Linotype"/>
          <w:b/>
          <w:color w:val="548DD4" w:themeColor="text2" w:themeTint="99"/>
          <w:szCs w:val="20"/>
        </w:rPr>
        <w:t>INFORMATION FOR CLIENTS</w:t>
      </w:r>
    </w:p>
    <w:p w:rsidR="00B350B7" w:rsidRPr="00105CFD" w:rsidRDefault="008A5673" w:rsidP="000D0053">
      <w:pPr>
        <w:pStyle w:val="PlaceholderText1"/>
        <w:keepNext w:val="0"/>
        <w:widowControl w:val="0"/>
        <w:spacing w:before="120" w:after="120"/>
        <w:contextualSpacing w:val="0"/>
        <w:outlineLvl w:val="9"/>
        <w:rPr>
          <w:rFonts w:ascii="Palatino Linotype" w:hAnsi="Palatino Linotype"/>
          <w:b/>
          <w:sz w:val="20"/>
          <w:szCs w:val="20"/>
        </w:rPr>
      </w:pPr>
      <w:r w:rsidRPr="00105CFD">
        <w:rPr>
          <w:rFonts w:ascii="Palatino Linotype" w:hAnsi="Palatino Linotype"/>
          <w:bCs/>
          <w:i/>
          <w:sz w:val="20"/>
          <w:szCs w:val="20"/>
        </w:rPr>
        <w:t>Welcome to my practice</w:t>
      </w:r>
      <w:r w:rsidRPr="00105CFD">
        <w:rPr>
          <w:rFonts w:ascii="Palatino Linotype" w:hAnsi="Palatino Linotype"/>
          <w:bCs/>
          <w:sz w:val="20"/>
          <w:szCs w:val="20"/>
        </w:rPr>
        <w:t xml:space="preserve">. </w:t>
      </w:r>
      <w:r w:rsidR="00433FFB" w:rsidRPr="00105CFD">
        <w:rPr>
          <w:rFonts w:ascii="Palatino Linotype" w:hAnsi="Palatino Linotype"/>
          <w:bCs/>
          <w:sz w:val="20"/>
          <w:szCs w:val="20"/>
        </w:rPr>
        <w:t xml:space="preserve"> </w:t>
      </w:r>
      <w:r w:rsidRPr="00105CFD">
        <w:rPr>
          <w:rFonts w:ascii="Palatino Linotype" w:hAnsi="Palatino Linotype"/>
          <w:sz w:val="20"/>
          <w:szCs w:val="20"/>
        </w:rPr>
        <w:t>This document contains important information about my professional</w:t>
      </w:r>
      <w:r w:rsidR="00175B52">
        <w:rPr>
          <w:rFonts w:ascii="Palatino Linotype" w:hAnsi="Palatino Linotype"/>
          <w:sz w:val="20"/>
          <w:szCs w:val="20"/>
        </w:rPr>
        <w:t xml:space="preserve"> services and business policies, and what you can expect in our work together. </w:t>
      </w:r>
      <w:r w:rsidRPr="00105CFD">
        <w:rPr>
          <w:rFonts w:ascii="Palatino Linotype" w:hAnsi="Palatino Linotype"/>
          <w:sz w:val="20"/>
          <w:szCs w:val="20"/>
        </w:rPr>
        <w:t xml:space="preserve">Please read it carefully and </w:t>
      </w:r>
      <w:r w:rsidR="00B350B7" w:rsidRPr="00105CFD">
        <w:rPr>
          <w:rFonts w:ascii="Palatino Linotype" w:hAnsi="Palatino Linotype"/>
          <w:sz w:val="20"/>
          <w:szCs w:val="20"/>
        </w:rPr>
        <w:t>make note of</w:t>
      </w:r>
      <w:r w:rsidRPr="00105CFD">
        <w:rPr>
          <w:rFonts w:ascii="Palatino Linotype" w:hAnsi="Palatino Linotype"/>
          <w:sz w:val="20"/>
          <w:szCs w:val="20"/>
        </w:rPr>
        <w:t xml:space="preserve"> any questions that you might have so we can discuss them at our next meeting. </w:t>
      </w:r>
    </w:p>
    <w:p w:rsidR="00433FFB" w:rsidRPr="00175B52" w:rsidRDefault="00433FFB"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175B52">
        <w:rPr>
          <w:rFonts w:ascii="Palatino Linotype" w:hAnsi="Palatino Linotype"/>
          <w:b/>
          <w:color w:val="548DD4" w:themeColor="text2" w:themeTint="99"/>
          <w:sz w:val="20"/>
          <w:szCs w:val="20"/>
        </w:rPr>
        <w:t>ABOUT ME</w:t>
      </w:r>
    </w:p>
    <w:p w:rsidR="00B727DB"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 </w:t>
      </w:r>
      <w:r w:rsidR="005847D8" w:rsidRPr="00105CFD">
        <w:rPr>
          <w:rFonts w:ascii="Palatino Linotype" w:hAnsi="Palatino Linotype"/>
          <w:sz w:val="20"/>
          <w:szCs w:val="20"/>
        </w:rPr>
        <w:t>I am a L</w:t>
      </w:r>
      <w:r w:rsidR="00433FFB" w:rsidRPr="00105CFD">
        <w:rPr>
          <w:rFonts w:ascii="Palatino Linotype" w:hAnsi="Palatino Linotype"/>
          <w:sz w:val="20"/>
          <w:szCs w:val="20"/>
        </w:rPr>
        <w:t xml:space="preserve">icensed </w:t>
      </w:r>
      <w:r w:rsidR="005847D8" w:rsidRPr="00105CFD">
        <w:rPr>
          <w:rFonts w:ascii="Palatino Linotype" w:hAnsi="Palatino Linotype"/>
          <w:sz w:val="20"/>
          <w:szCs w:val="20"/>
        </w:rPr>
        <w:t>Marriage &amp; Family Therapist</w:t>
      </w:r>
      <w:r w:rsidR="00433FFB" w:rsidRPr="00105CFD">
        <w:rPr>
          <w:rFonts w:ascii="Palatino Linotype" w:hAnsi="Palatino Linotype"/>
          <w:sz w:val="20"/>
          <w:szCs w:val="20"/>
        </w:rPr>
        <w:t xml:space="preserve"> </w:t>
      </w:r>
      <w:r w:rsidR="00030B58" w:rsidRPr="00105CFD">
        <w:rPr>
          <w:rFonts w:ascii="Palatino Linotype" w:hAnsi="Palatino Linotype"/>
          <w:sz w:val="20"/>
          <w:szCs w:val="20"/>
        </w:rPr>
        <w:t xml:space="preserve">(MFT #77747) in the State of California.  I earned my Master of Arts in Counseling Psychology from the </w:t>
      </w:r>
      <w:r w:rsidR="00BD2A19" w:rsidRPr="00105CFD">
        <w:rPr>
          <w:rFonts w:ascii="Palatino Linotype" w:hAnsi="Palatino Linotype"/>
          <w:sz w:val="20"/>
          <w:szCs w:val="20"/>
        </w:rPr>
        <w:t xml:space="preserve">Institute of Transpersonal Psychology in Palo Alto, CA.  </w:t>
      </w:r>
      <w:r w:rsidR="00B727DB">
        <w:rPr>
          <w:rFonts w:ascii="Palatino Linotype" w:hAnsi="Palatino Linotype"/>
          <w:sz w:val="20"/>
          <w:szCs w:val="20"/>
        </w:rPr>
        <w:t>As an intern, I trained at the Community Health Awareness Council in Mountain View, CA and at</w:t>
      </w:r>
      <w:r w:rsidR="00343AE2">
        <w:rPr>
          <w:rFonts w:ascii="Palatino Linotype" w:hAnsi="Palatino Linotype"/>
          <w:sz w:val="20"/>
          <w:szCs w:val="20"/>
        </w:rPr>
        <w:t xml:space="preserve"> the Intensive Day Treatment program at</w:t>
      </w:r>
      <w:r w:rsidR="00B727DB">
        <w:rPr>
          <w:rFonts w:ascii="Palatino Linotype" w:hAnsi="Palatino Linotype"/>
          <w:sz w:val="20"/>
          <w:szCs w:val="20"/>
        </w:rPr>
        <w:t xml:space="preserve"> Chamberlain’s Mental </w:t>
      </w:r>
      <w:r w:rsidR="00343AE2">
        <w:rPr>
          <w:rFonts w:ascii="Palatino Linotype" w:hAnsi="Palatino Linotype"/>
          <w:sz w:val="20"/>
          <w:szCs w:val="20"/>
        </w:rPr>
        <w:t>Health</w:t>
      </w:r>
      <w:r w:rsidR="00B727DB">
        <w:rPr>
          <w:rFonts w:ascii="Palatino Linotype" w:hAnsi="Palatino Linotype"/>
          <w:sz w:val="20"/>
          <w:szCs w:val="20"/>
        </w:rPr>
        <w:t xml:space="preserve"> Services in Gilroy, CA working with adults, families, couples and children</w:t>
      </w:r>
      <w:r w:rsidR="00343AE2">
        <w:rPr>
          <w:rFonts w:ascii="Palatino Linotype" w:hAnsi="Palatino Linotype"/>
          <w:sz w:val="20"/>
          <w:szCs w:val="20"/>
        </w:rPr>
        <w:t xml:space="preserve"> experiencing trauma and stress</w:t>
      </w:r>
      <w:r w:rsidR="00B727DB">
        <w:rPr>
          <w:rFonts w:ascii="Palatino Linotype" w:hAnsi="Palatino Linotype"/>
          <w:sz w:val="20"/>
          <w:szCs w:val="20"/>
        </w:rPr>
        <w:t>.</w:t>
      </w:r>
    </w:p>
    <w:p w:rsidR="005847D8" w:rsidRPr="00175B52" w:rsidRDefault="00175B52" w:rsidP="000D0053">
      <w:pPr>
        <w:pStyle w:val="PlaceholderText1"/>
        <w:keepNext w:val="0"/>
        <w:widowControl w:val="0"/>
        <w:spacing w:before="120" w:after="120"/>
        <w:contextualSpacing w:val="0"/>
        <w:outlineLvl w:val="9"/>
        <w:rPr>
          <w:rFonts w:ascii="Palatino Linotype" w:hAnsi="Palatino Linotype"/>
          <w:sz w:val="20"/>
          <w:szCs w:val="20"/>
        </w:rPr>
      </w:pPr>
      <w:r>
        <w:rPr>
          <w:rFonts w:ascii="Palatino Linotype" w:hAnsi="Palatino Linotype"/>
          <w:sz w:val="20"/>
          <w:szCs w:val="20"/>
        </w:rPr>
        <w:t>I provi</w:t>
      </w:r>
      <w:r w:rsidR="00B727DB">
        <w:rPr>
          <w:rFonts w:ascii="Palatino Linotype" w:hAnsi="Palatino Linotype"/>
          <w:sz w:val="20"/>
          <w:szCs w:val="20"/>
        </w:rPr>
        <w:t>de psychotherapy to individuals</w:t>
      </w:r>
      <w:r>
        <w:rPr>
          <w:rFonts w:ascii="Palatino Linotype" w:hAnsi="Palatino Linotype"/>
          <w:sz w:val="20"/>
          <w:szCs w:val="20"/>
        </w:rPr>
        <w:t xml:space="preserve">, couples, families and groups, addressing </w:t>
      </w:r>
      <w:r w:rsidR="00343AE2">
        <w:rPr>
          <w:rFonts w:ascii="Palatino Linotype" w:hAnsi="Palatino Linotype"/>
          <w:sz w:val="20"/>
          <w:szCs w:val="20"/>
        </w:rPr>
        <w:t xml:space="preserve">a </w:t>
      </w:r>
      <w:r w:rsidR="00030B58" w:rsidRPr="00105CFD">
        <w:rPr>
          <w:rFonts w:ascii="Palatino Linotype" w:hAnsi="Palatino Linotype"/>
          <w:sz w:val="20"/>
          <w:szCs w:val="20"/>
        </w:rPr>
        <w:t xml:space="preserve">wide range of </w:t>
      </w:r>
      <w:r w:rsidR="008A5673" w:rsidRPr="00105CFD">
        <w:rPr>
          <w:rFonts w:ascii="Palatino Linotype" w:hAnsi="Palatino Linotype"/>
          <w:sz w:val="20"/>
          <w:szCs w:val="20"/>
        </w:rPr>
        <w:t xml:space="preserve"> </w:t>
      </w:r>
      <w:r w:rsidR="00030B58" w:rsidRPr="00105CFD">
        <w:rPr>
          <w:rFonts w:ascii="Palatino Linotype" w:hAnsi="Palatino Linotype"/>
          <w:sz w:val="20"/>
          <w:szCs w:val="20"/>
        </w:rPr>
        <w:t>personal</w:t>
      </w:r>
      <w:r w:rsidR="008A5673" w:rsidRPr="00105CFD">
        <w:rPr>
          <w:rFonts w:ascii="Palatino Linotype" w:hAnsi="Palatino Linotype"/>
          <w:sz w:val="20"/>
          <w:szCs w:val="20"/>
        </w:rPr>
        <w:t xml:space="preserve"> issues, </w:t>
      </w:r>
      <w:r w:rsidR="00433FFB" w:rsidRPr="00105CFD">
        <w:rPr>
          <w:rFonts w:ascii="Palatino Linotype" w:hAnsi="Palatino Linotype"/>
          <w:sz w:val="20"/>
          <w:szCs w:val="20"/>
        </w:rPr>
        <w:t xml:space="preserve">such as depression, anxiety, </w:t>
      </w:r>
      <w:r w:rsidR="005847D8" w:rsidRPr="00105CFD">
        <w:rPr>
          <w:rFonts w:ascii="Palatino Linotype" w:hAnsi="Palatino Linotype"/>
          <w:sz w:val="20"/>
          <w:szCs w:val="20"/>
        </w:rPr>
        <w:t xml:space="preserve"> </w:t>
      </w:r>
      <w:r w:rsidR="00433FFB" w:rsidRPr="00105CFD">
        <w:rPr>
          <w:rFonts w:ascii="Palatino Linotype" w:hAnsi="Palatino Linotype"/>
          <w:sz w:val="20"/>
          <w:szCs w:val="20"/>
        </w:rPr>
        <w:t>life transitions, relationship</w:t>
      </w:r>
      <w:r w:rsidR="00030B58" w:rsidRPr="00105CFD">
        <w:rPr>
          <w:rFonts w:ascii="Palatino Linotype" w:hAnsi="Palatino Linotype"/>
          <w:sz w:val="20"/>
          <w:szCs w:val="20"/>
        </w:rPr>
        <w:t>s</w:t>
      </w:r>
      <w:r w:rsidR="00433FFB" w:rsidRPr="00105CFD">
        <w:rPr>
          <w:rFonts w:ascii="Palatino Linotype" w:hAnsi="Palatino Linotype"/>
          <w:sz w:val="20"/>
          <w:szCs w:val="20"/>
        </w:rPr>
        <w:t>, family dynamics, parenting, self-esteem, spirituality, trauma and grief.</w:t>
      </w:r>
      <w:r w:rsidR="00B350B7" w:rsidRPr="00105CFD">
        <w:rPr>
          <w:rFonts w:ascii="Palatino Linotype" w:hAnsi="Palatino Linotype"/>
          <w:sz w:val="20"/>
          <w:szCs w:val="20"/>
        </w:rPr>
        <w:t xml:space="preserve">  </w:t>
      </w:r>
      <w:r w:rsidR="00243385" w:rsidRPr="00105CFD">
        <w:rPr>
          <w:rFonts w:ascii="Palatino Linotype" w:hAnsi="Palatino Linotype"/>
          <w:sz w:val="20"/>
          <w:szCs w:val="20"/>
        </w:rPr>
        <w:t>I welcome your</w:t>
      </w:r>
      <w:r w:rsidR="00B350B7" w:rsidRPr="00105CFD">
        <w:rPr>
          <w:rFonts w:ascii="Palatino Linotype" w:hAnsi="Palatino Linotype"/>
          <w:sz w:val="20"/>
          <w:szCs w:val="20"/>
        </w:rPr>
        <w:t xml:space="preserve"> questions at any time about my background, experience and professional orientation</w:t>
      </w:r>
      <w:r w:rsidR="00B350B7" w:rsidRPr="00105CFD">
        <w:rPr>
          <w:rFonts w:ascii="Palatino Linotype" w:hAnsi="Palatino Linotype"/>
          <w:b/>
          <w:bCs/>
          <w:sz w:val="20"/>
          <w:szCs w:val="20"/>
        </w:rPr>
        <w:t>.</w:t>
      </w:r>
    </w:p>
    <w:p w:rsidR="00A118C0" w:rsidRDefault="00A118C0" w:rsidP="000D0053">
      <w:pPr>
        <w:pStyle w:val="PlaceholderText1"/>
        <w:keepNext w:val="0"/>
        <w:widowControl w:val="0"/>
        <w:spacing w:before="120" w:after="120"/>
        <w:contextualSpacing w:val="0"/>
        <w:outlineLvl w:val="9"/>
        <w:rPr>
          <w:rFonts w:ascii="Palatino Linotype" w:hAnsi="Palatino Linotype"/>
          <w:b/>
          <w:bCs/>
          <w:color w:val="548DD4" w:themeColor="text2" w:themeTint="99"/>
          <w:sz w:val="20"/>
          <w:szCs w:val="20"/>
        </w:rPr>
      </w:pPr>
      <w:r w:rsidRPr="00175B52">
        <w:rPr>
          <w:rFonts w:ascii="Palatino Linotype" w:hAnsi="Palatino Linotype"/>
          <w:b/>
          <w:bCs/>
          <w:color w:val="548DD4" w:themeColor="text2" w:themeTint="99"/>
          <w:sz w:val="20"/>
          <w:szCs w:val="20"/>
        </w:rPr>
        <w:t>MY APPROACH TO THERAPY</w:t>
      </w:r>
    </w:p>
    <w:p w:rsidR="00473BEF" w:rsidRDefault="00473BEF" w:rsidP="00473BEF">
      <w:pPr>
        <w:pStyle w:val="PlaceholderText1"/>
        <w:keepNext w:val="0"/>
        <w:widowControl w:val="0"/>
        <w:spacing w:before="120" w:after="120"/>
        <w:contextualSpacing w:val="0"/>
        <w:outlineLvl w:val="9"/>
        <w:rPr>
          <w:rFonts w:ascii="Palatino Linotype" w:hAnsi="Palatino Linotype"/>
          <w:sz w:val="20"/>
          <w:szCs w:val="20"/>
        </w:rPr>
      </w:pPr>
      <w:r w:rsidRPr="00473BEF">
        <w:rPr>
          <w:rFonts w:ascii="Palatino Linotype" w:hAnsi="Palatino Linotype"/>
          <w:sz w:val="20"/>
          <w:szCs w:val="20"/>
        </w:rPr>
        <w:t>My approach can be considered Holistic because it includes work on many levels: emotional, mental, physical and spiritual.  I believe that all of these aspects</w:t>
      </w:r>
      <w:r>
        <w:rPr>
          <w:rFonts w:ascii="Palatino Linotype" w:hAnsi="Palatino Linotype"/>
          <w:sz w:val="20"/>
          <w:szCs w:val="20"/>
        </w:rPr>
        <w:t xml:space="preserve"> of</w:t>
      </w:r>
      <w:r w:rsidR="00887BBA">
        <w:rPr>
          <w:rFonts w:ascii="Palatino Linotype" w:hAnsi="Palatino Linotype"/>
          <w:sz w:val="20"/>
          <w:szCs w:val="20"/>
        </w:rPr>
        <w:t xml:space="preserve"> life</w:t>
      </w:r>
      <w:r w:rsidRPr="00473BEF">
        <w:rPr>
          <w:rFonts w:ascii="Palatino Linotype" w:hAnsi="Palatino Linotype"/>
          <w:sz w:val="20"/>
          <w:szCs w:val="20"/>
        </w:rPr>
        <w:t xml:space="preserve"> contribute to our happiness and wellbeing.</w:t>
      </w:r>
    </w:p>
    <w:p w:rsidR="00473BEF" w:rsidRDefault="00473BEF" w:rsidP="00473BEF">
      <w:pPr>
        <w:pStyle w:val="PlaceholderText1"/>
        <w:keepNext w:val="0"/>
        <w:widowControl w:val="0"/>
        <w:spacing w:before="120" w:after="120"/>
        <w:contextualSpacing w:val="0"/>
        <w:outlineLvl w:val="9"/>
        <w:rPr>
          <w:rFonts w:ascii="Palatino Linotype" w:hAnsi="Palatino Linotype"/>
          <w:sz w:val="20"/>
          <w:szCs w:val="20"/>
        </w:rPr>
      </w:pPr>
      <w:r w:rsidRPr="00473BEF">
        <w:rPr>
          <w:rFonts w:ascii="Palatino Linotype" w:hAnsi="Palatino Linotype"/>
          <w:sz w:val="20"/>
          <w:szCs w:val="20"/>
        </w:rPr>
        <w:t>I also draw from a number of time-tested psychotherapeutic modalities.  My personal growth and professional studies are centerpieces of my life and practice, and I am continually updating my knowledge and experience in the field.</w:t>
      </w:r>
    </w:p>
    <w:p w:rsidR="00473BEF" w:rsidRPr="00473BEF" w:rsidRDefault="00473BEF" w:rsidP="00473BEF">
      <w:pPr>
        <w:pStyle w:val="PlaceholderText1"/>
        <w:keepNext w:val="0"/>
        <w:widowControl w:val="0"/>
        <w:spacing w:before="120" w:after="120"/>
        <w:contextualSpacing w:val="0"/>
        <w:outlineLvl w:val="9"/>
        <w:rPr>
          <w:rFonts w:ascii="Palatino Linotype" w:hAnsi="Palatino Linotype"/>
          <w:sz w:val="20"/>
          <w:szCs w:val="20"/>
        </w:rPr>
      </w:pPr>
      <w:r>
        <w:rPr>
          <w:rFonts w:ascii="Palatino Linotype" w:hAnsi="Palatino Linotype"/>
          <w:sz w:val="20"/>
          <w:szCs w:val="20"/>
        </w:rPr>
        <w:t xml:space="preserve">The success of psychotherapy depends upon a strong and trusting relationship between therapist and client.  This relationship, and the moment-to-moment experience of each other, is a major focus of my work with each individual.  To </w:t>
      </w:r>
      <w:r w:rsidR="00C91137">
        <w:rPr>
          <w:rFonts w:ascii="Palatino Linotype" w:hAnsi="Palatino Linotype"/>
          <w:sz w:val="20"/>
          <w:szCs w:val="20"/>
        </w:rPr>
        <w:t xml:space="preserve">this important base, I bring a </w:t>
      </w:r>
      <w:r>
        <w:rPr>
          <w:rFonts w:ascii="Palatino Linotype" w:hAnsi="Palatino Linotype"/>
          <w:sz w:val="20"/>
          <w:szCs w:val="20"/>
        </w:rPr>
        <w:t xml:space="preserve">wide variety of therapeutic </w:t>
      </w:r>
      <w:r w:rsidR="00FD78BB">
        <w:rPr>
          <w:rFonts w:ascii="Palatino Linotype" w:hAnsi="Palatino Linotype"/>
          <w:sz w:val="20"/>
          <w:szCs w:val="20"/>
        </w:rPr>
        <w:t xml:space="preserve">interventions and </w:t>
      </w:r>
      <w:r>
        <w:rPr>
          <w:rFonts w:ascii="Palatino Linotype" w:hAnsi="Palatino Linotype"/>
          <w:sz w:val="20"/>
          <w:szCs w:val="20"/>
        </w:rPr>
        <w:t>approaches</w:t>
      </w:r>
      <w:r w:rsidR="00C91137">
        <w:rPr>
          <w:rFonts w:ascii="Palatino Linotype" w:hAnsi="Palatino Linotype"/>
          <w:sz w:val="20"/>
          <w:szCs w:val="20"/>
        </w:rPr>
        <w:t>. C</w:t>
      </w:r>
      <w:r w:rsidRPr="00473BEF">
        <w:rPr>
          <w:rFonts w:ascii="Palatino Linotype" w:hAnsi="Palatino Linotype"/>
          <w:sz w:val="20"/>
          <w:szCs w:val="20"/>
        </w:rPr>
        <w:t>urrently, my work with clients is informed by the following theories and therapies, any number of which may come into play during a session:</w:t>
      </w:r>
    </w:p>
    <w:p w:rsidR="00473BEF" w:rsidRPr="00473BEF" w:rsidRDefault="00473BEF" w:rsidP="005515A3">
      <w:pPr>
        <w:numPr>
          <w:ilvl w:val="0"/>
          <w:numId w:val="14"/>
        </w:numPr>
        <w:suppressAutoHyphens w:val="0"/>
        <w:spacing w:line="276" w:lineRule="auto"/>
        <w:rPr>
          <w:rFonts w:ascii="Palatino Linotype" w:eastAsia="MS Gothic" w:hAnsi="Palatino Linotype"/>
          <w:sz w:val="20"/>
          <w:szCs w:val="20"/>
        </w:rPr>
      </w:pPr>
      <w:r w:rsidRPr="00C91137">
        <w:rPr>
          <w:rFonts w:ascii="Palatino Linotype" w:eastAsia="MS Gothic" w:hAnsi="Palatino Linotype"/>
          <w:b/>
          <w:sz w:val="20"/>
          <w:szCs w:val="20"/>
        </w:rPr>
        <w:t>Attachment Theory</w:t>
      </w:r>
      <w:r w:rsidRPr="00473BEF">
        <w:rPr>
          <w:rFonts w:ascii="Palatino Linotype" w:eastAsia="MS Gothic" w:hAnsi="Palatino Linotype"/>
          <w:sz w:val="20"/>
          <w:szCs w:val="20"/>
        </w:rPr>
        <w:t>  ::  exploring the nature of one’s relationship with early caregivers and how it shows up in our current ways of relating to others.</w:t>
      </w:r>
    </w:p>
    <w:p w:rsidR="00473BEF" w:rsidRPr="00473BEF" w:rsidRDefault="00473BEF" w:rsidP="005515A3">
      <w:pPr>
        <w:numPr>
          <w:ilvl w:val="0"/>
          <w:numId w:val="14"/>
        </w:numPr>
        <w:suppressAutoHyphens w:val="0"/>
        <w:spacing w:line="285" w:lineRule="atLeast"/>
        <w:rPr>
          <w:rFonts w:ascii="Palatino Linotype" w:eastAsia="MS Gothic" w:hAnsi="Palatino Linotype"/>
          <w:sz w:val="20"/>
          <w:szCs w:val="20"/>
        </w:rPr>
      </w:pPr>
      <w:r w:rsidRPr="00C91137">
        <w:rPr>
          <w:rFonts w:ascii="Palatino Linotype" w:eastAsia="MS Gothic" w:hAnsi="Palatino Linotype"/>
          <w:b/>
          <w:sz w:val="20"/>
          <w:szCs w:val="20"/>
        </w:rPr>
        <w:t>Psychodynamic Therapy</w:t>
      </w:r>
      <w:r w:rsidRPr="00473BEF">
        <w:rPr>
          <w:rFonts w:ascii="Palatino Linotype" w:eastAsia="MS Gothic" w:hAnsi="Palatino Linotype"/>
          <w:sz w:val="20"/>
          <w:szCs w:val="20"/>
        </w:rPr>
        <w:t> ::  providing insight into inner emotional conflicts that unconsciously power our self-de</w:t>
      </w:r>
      <w:bookmarkStart w:id="0" w:name="_GoBack"/>
      <w:bookmarkEnd w:id="0"/>
      <w:r w:rsidRPr="00473BEF">
        <w:rPr>
          <w:rFonts w:ascii="Palatino Linotype" w:eastAsia="MS Gothic" w:hAnsi="Palatino Linotype"/>
          <w:sz w:val="20"/>
          <w:szCs w:val="20"/>
        </w:rPr>
        <w:t>feating thoughts and behaviors.</w:t>
      </w:r>
    </w:p>
    <w:p w:rsidR="00473BEF" w:rsidRPr="00473BEF" w:rsidRDefault="00473BEF" w:rsidP="005515A3">
      <w:pPr>
        <w:numPr>
          <w:ilvl w:val="0"/>
          <w:numId w:val="14"/>
        </w:numPr>
        <w:suppressAutoHyphens w:val="0"/>
        <w:spacing w:beforeAutospacing="1" w:afterAutospacing="1" w:line="285" w:lineRule="atLeast"/>
        <w:rPr>
          <w:rFonts w:ascii="Palatino Linotype" w:eastAsia="MS Gothic" w:hAnsi="Palatino Linotype"/>
          <w:sz w:val="20"/>
          <w:szCs w:val="20"/>
        </w:rPr>
      </w:pPr>
      <w:r w:rsidRPr="00C91137">
        <w:rPr>
          <w:rFonts w:ascii="Palatino Linotype" w:eastAsia="MS Gothic" w:hAnsi="Palatino Linotype"/>
          <w:b/>
          <w:sz w:val="20"/>
          <w:szCs w:val="20"/>
        </w:rPr>
        <w:lastRenderedPageBreak/>
        <w:t>Mindfulness</w:t>
      </w:r>
      <w:r w:rsidRPr="00473BEF">
        <w:rPr>
          <w:rFonts w:ascii="Palatino Linotype" w:eastAsia="MS Gothic" w:hAnsi="Palatino Linotype"/>
          <w:sz w:val="20"/>
          <w:szCs w:val="20"/>
        </w:rPr>
        <w:t>  ::  Mindfulness has been defined as “paying attention in a particular way: on purpose, in the present moment, and non-judgmentally.”  The practice of mindfulness offers us a powerful antidote to the “trance” of habitual thoughts and feelings.</w:t>
      </w:r>
    </w:p>
    <w:p w:rsidR="00473BEF" w:rsidRPr="00473BEF" w:rsidRDefault="00473BEF" w:rsidP="005515A3">
      <w:pPr>
        <w:numPr>
          <w:ilvl w:val="0"/>
          <w:numId w:val="14"/>
        </w:numPr>
        <w:suppressAutoHyphens w:val="0"/>
        <w:spacing w:beforeAutospacing="1" w:afterAutospacing="1" w:line="285" w:lineRule="atLeast"/>
        <w:rPr>
          <w:rFonts w:ascii="Palatino Linotype" w:eastAsia="MS Gothic" w:hAnsi="Palatino Linotype"/>
          <w:sz w:val="20"/>
          <w:szCs w:val="20"/>
        </w:rPr>
      </w:pPr>
      <w:r w:rsidRPr="00C91137">
        <w:rPr>
          <w:rFonts w:ascii="Palatino Linotype" w:eastAsia="MS Gothic" w:hAnsi="Palatino Linotype"/>
          <w:b/>
          <w:sz w:val="20"/>
          <w:szCs w:val="20"/>
        </w:rPr>
        <w:t>Dialectical Behavioral Therapy (DBT) Skills Training</w:t>
      </w:r>
      <w:r w:rsidRPr="00473BEF">
        <w:rPr>
          <w:rFonts w:ascii="Palatino Linotype" w:eastAsia="MS Gothic" w:hAnsi="Palatino Linotype"/>
          <w:sz w:val="20"/>
          <w:szCs w:val="20"/>
        </w:rPr>
        <w:t>  ::  DBT skills are an effective set of tools designed to help us develop mindfulness, emotional wisdom and improved interpersonal skills.  I teach these in group settings as well as to individual clients.</w:t>
      </w:r>
    </w:p>
    <w:p w:rsidR="00473BEF" w:rsidRPr="00473BEF" w:rsidRDefault="00473BEF" w:rsidP="005515A3">
      <w:pPr>
        <w:numPr>
          <w:ilvl w:val="0"/>
          <w:numId w:val="14"/>
        </w:numPr>
        <w:suppressAutoHyphens w:val="0"/>
        <w:spacing w:beforeAutospacing="1" w:afterAutospacing="1" w:line="285" w:lineRule="atLeast"/>
        <w:rPr>
          <w:rFonts w:ascii="Palatino Linotype" w:eastAsia="MS Gothic" w:hAnsi="Palatino Linotype"/>
          <w:sz w:val="20"/>
          <w:szCs w:val="20"/>
        </w:rPr>
      </w:pPr>
      <w:r w:rsidRPr="00C91137">
        <w:rPr>
          <w:rFonts w:ascii="Palatino Linotype" w:eastAsia="MS Gothic" w:hAnsi="Palatino Linotype"/>
          <w:b/>
          <w:sz w:val="20"/>
          <w:szCs w:val="20"/>
        </w:rPr>
        <w:t>Emotion-Focused and Somatic Therapies</w:t>
      </w:r>
      <w:r w:rsidRPr="00473BEF">
        <w:rPr>
          <w:rFonts w:ascii="Palatino Linotype" w:eastAsia="MS Gothic" w:hAnsi="Palatino Linotype"/>
          <w:sz w:val="20"/>
          <w:szCs w:val="20"/>
        </w:rPr>
        <w:t xml:space="preserve">  ::  our </w:t>
      </w:r>
      <w:r w:rsidR="00887BBA">
        <w:rPr>
          <w:rFonts w:ascii="Palatino Linotype" w:eastAsia="MS Gothic" w:hAnsi="Palatino Linotype"/>
          <w:sz w:val="20"/>
          <w:szCs w:val="20"/>
        </w:rPr>
        <w:t>body and mind</w:t>
      </w:r>
      <w:r w:rsidRPr="00473BEF">
        <w:rPr>
          <w:rFonts w:ascii="Palatino Linotype" w:eastAsia="MS Gothic" w:hAnsi="Palatino Linotype"/>
          <w:sz w:val="20"/>
          <w:szCs w:val="20"/>
        </w:rPr>
        <w:t xml:space="preserve"> are profoundly intertwined.  It makes sense, therefore, to access and interpret the messages our body has to share through its gestures, emotions and symptoms.</w:t>
      </w:r>
    </w:p>
    <w:p w:rsidR="00473BEF" w:rsidRPr="00473BEF" w:rsidRDefault="00473BEF" w:rsidP="005515A3">
      <w:pPr>
        <w:numPr>
          <w:ilvl w:val="0"/>
          <w:numId w:val="14"/>
        </w:numPr>
        <w:suppressAutoHyphens w:val="0"/>
        <w:spacing w:beforeAutospacing="1" w:afterAutospacing="1" w:line="285" w:lineRule="atLeast"/>
        <w:rPr>
          <w:rFonts w:ascii="Palatino Linotype" w:eastAsia="MS Gothic" w:hAnsi="Palatino Linotype"/>
          <w:sz w:val="20"/>
          <w:szCs w:val="20"/>
        </w:rPr>
      </w:pPr>
      <w:r w:rsidRPr="00C91137">
        <w:rPr>
          <w:rFonts w:ascii="Palatino Linotype" w:eastAsia="MS Gothic" w:hAnsi="Palatino Linotype"/>
          <w:b/>
          <w:sz w:val="20"/>
          <w:szCs w:val="20"/>
        </w:rPr>
        <w:t>Journal-Writing and Creative Expressive Arts</w:t>
      </w:r>
      <w:r w:rsidRPr="00473BEF">
        <w:rPr>
          <w:rFonts w:ascii="Palatino Linotype" w:eastAsia="MS Gothic" w:hAnsi="Palatino Linotype"/>
          <w:sz w:val="20"/>
          <w:szCs w:val="20"/>
        </w:rPr>
        <w:t xml:space="preserve">  ::  Writing and art provide rich avenues into the deeper aspects of our psyche, and help us to contact thoughts and feelings we otherwise would not be aware of.</w:t>
      </w:r>
    </w:p>
    <w:p w:rsidR="00A118C0" w:rsidRPr="00175B52" w:rsidRDefault="00A118C0"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175B52">
        <w:rPr>
          <w:rFonts w:ascii="Palatino Linotype" w:hAnsi="Palatino Linotype"/>
          <w:b/>
          <w:color w:val="548DD4" w:themeColor="text2" w:themeTint="99"/>
          <w:sz w:val="20"/>
          <w:szCs w:val="20"/>
        </w:rPr>
        <w:t>BENEFITS AND RISKS OF PSYCHOTHERAPY</w:t>
      </w:r>
    </w:p>
    <w:p w:rsidR="00C81AF8" w:rsidRPr="00105CFD"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 </w:t>
      </w:r>
      <w:r w:rsidR="00C81AF8" w:rsidRPr="00105CFD">
        <w:rPr>
          <w:rFonts w:ascii="Palatino Linotype" w:hAnsi="Palatino Linotype"/>
          <w:sz w:val="20"/>
          <w:szCs w:val="20"/>
        </w:rPr>
        <w:t xml:space="preserve">As with any powerful treatment, there are some risks as well as many benefits with therapy.  </w:t>
      </w:r>
    </w:p>
    <w:p w:rsidR="00C81AF8"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Participating in therapy can result in a number of benefits to you, including a better understanding of yourself, alleviation of painful feelings, improved interpersonal relationships, and, hopefully, the resolution of the specific concerns that led you to seek therapy. However, sometimes therapy can be uncomfortable, especially when painful feelings arise or when unpleasant aspects of your history or your present situation come up. </w:t>
      </w:r>
      <w:r w:rsidR="00C81AF8" w:rsidRPr="00105CFD">
        <w:rPr>
          <w:rFonts w:ascii="Palatino Linotype" w:hAnsi="Palatino Linotype"/>
          <w:sz w:val="20"/>
          <w:szCs w:val="20"/>
        </w:rPr>
        <w:t xml:space="preserve">There is a risk that </w:t>
      </w:r>
      <w:r w:rsidR="00E67916">
        <w:rPr>
          <w:rFonts w:ascii="Palatino Linotype" w:hAnsi="Palatino Linotype"/>
          <w:sz w:val="20"/>
          <w:szCs w:val="20"/>
        </w:rPr>
        <w:t>clients</w:t>
      </w:r>
      <w:r w:rsidR="00C81AF8" w:rsidRPr="00105CFD">
        <w:rPr>
          <w:rFonts w:ascii="Palatino Linotype" w:hAnsi="Palatino Linotype"/>
          <w:sz w:val="20"/>
          <w:szCs w:val="20"/>
        </w:rPr>
        <w:t xml:space="preserve"> will, for a time, have uncomfortable levels of sadness, </w:t>
      </w:r>
      <w:r w:rsidR="00E67916">
        <w:rPr>
          <w:rFonts w:ascii="Palatino Linotype" w:hAnsi="Palatino Linotype"/>
          <w:sz w:val="20"/>
          <w:szCs w:val="20"/>
        </w:rPr>
        <w:t xml:space="preserve">guilt, </w:t>
      </w:r>
      <w:r w:rsidR="00C81AF8" w:rsidRPr="00105CFD">
        <w:rPr>
          <w:rFonts w:ascii="Palatino Linotype" w:hAnsi="Palatino Linotype"/>
          <w:sz w:val="20"/>
          <w:szCs w:val="20"/>
        </w:rPr>
        <w:t>anger, frustration, loneliness, helplessness or other negative feelings.</w:t>
      </w:r>
      <w:r w:rsidR="00E67916">
        <w:rPr>
          <w:rFonts w:ascii="Palatino Linotype" w:hAnsi="Palatino Linotype"/>
          <w:sz w:val="20"/>
          <w:szCs w:val="20"/>
        </w:rPr>
        <w:t xml:space="preserve"> Clients may recall unpleasant memories.  These feelings and memories may disrupt relationships and bother clients while at work or school. </w:t>
      </w:r>
    </w:p>
    <w:p w:rsidR="00C91137"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For therapy to “work,” you must be an active participant, both in and outside of the the</w:t>
      </w:r>
      <w:r w:rsidR="00682345" w:rsidRPr="00105CFD">
        <w:rPr>
          <w:rFonts w:ascii="Palatino Linotype" w:hAnsi="Palatino Linotype"/>
          <w:sz w:val="20"/>
          <w:szCs w:val="20"/>
        </w:rPr>
        <w:t xml:space="preserve">rapy sessions. Between sessions, it is often helpful to </w:t>
      </w:r>
      <w:r w:rsidRPr="00105CFD">
        <w:rPr>
          <w:rFonts w:ascii="Palatino Linotype" w:hAnsi="Palatino Linotype"/>
          <w:sz w:val="20"/>
          <w:szCs w:val="20"/>
        </w:rPr>
        <w:t xml:space="preserve">think about what we discussed and what it means to you. </w:t>
      </w:r>
      <w:r w:rsidR="00C91137">
        <w:rPr>
          <w:rFonts w:ascii="Palatino Linotype" w:hAnsi="Palatino Linotype"/>
          <w:sz w:val="20"/>
          <w:szCs w:val="20"/>
        </w:rPr>
        <w:t>I often recommend journaling as a way to reflect upon and integrate our work together.</w:t>
      </w:r>
    </w:p>
    <w:p w:rsidR="008E3784"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There are no guarantees about what therapy will do for you. Sometimes participating in psychotherapy results in changes that you may not expect or that you did not originally intend.</w:t>
      </w:r>
      <w:r w:rsidR="008E3784">
        <w:rPr>
          <w:rFonts w:ascii="Palatino Linotype" w:hAnsi="Palatino Linotype"/>
          <w:sz w:val="20"/>
          <w:szCs w:val="20"/>
        </w:rPr>
        <w:t xml:space="preserve"> </w:t>
      </w:r>
      <w:r w:rsidR="00105CFD" w:rsidRPr="00105CFD">
        <w:rPr>
          <w:rFonts w:ascii="Palatino Linotype" w:hAnsi="Palatino Linotype"/>
          <w:sz w:val="20"/>
          <w:szCs w:val="20"/>
        </w:rPr>
        <w:t xml:space="preserve">The counseling process can be difficult at times as we grapple with certain issues and feelings, but it can also be very rewarding. The process of making change can involve risks such as dealing with traumatic events, painful emotions, and the unpredictable impacts change can have on our lives. </w:t>
      </w:r>
    </w:p>
    <w:p w:rsidR="00105CFD" w:rsidRPr="00105CFD" w:rsidRDefault="00105CFD"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Counseling is a process that takes time, self-assessment, commitment, and openness to change. I look forward to collaborating on this journey with you. You may ask questions about the process or end counseling at any time. We will regularly assess your goals and the effectiveness of our sessions. During our work together, you may be assessed for a diagnosis, which becomes a permanent part of your client record. Please review your rights under HIPAA regulations. You may ask questions at any time</w:t>
      </w:r>
      <w:r w:rsidR="008E3784">
        <w:rPr>
          <w:rFonts w:ascii="Palatino Linotype" w:hAnsi="Palatino Linotype"/>
          <w:sz w:val="20"/>
          <w:szCs w:val="20"/>
        </w:rPr>
        <w:t>.</w:t>
      </w:r>
    </w:p>
    <w:p w:rsidR="008E3784" w:rsidRDefault="008E3784"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p>
    <w:p w:rsidR="00A118C0" w:rsidRPr="00175B52" w:rsidRDefault="00A118C0"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175B52">
        <w:rPr>
          <w:rFonts w:ascii="Palatino Linotype" w:hAnsi="Palatino Linotype"/>
          <w:b/>
          <w:color w:val="548DD4" w:themeColor="text2" w:themeTint="99"/>
          <w:sz w:val="20"/>
          <w:szCs w:val="20"/>
        </w:rPr>
        <w:t>WORKING TOGETHER</w:t>
      </w:r>
    </w:p>
    <w:p w:rsidR="008A5673" w:rsidRPr="00105CFD"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Achieving a good fit between therapist and client is very important. </w:t>
      </w:r>
      <w:r w:rsidR="008E3784">
        <w:rPr>
          <w:rFonts w:ascii="Palatino Linotype" w:hAnsi="Palatino Linotype"/>
          <w:sz w:val="20"/>
          <w:szCs w:val="20"/>
        </w:rPr>
        <w:t xml:space="preserve"> </w:t>
      </w:r>
      <w:r w:rsidR="00AA582C">
        <w:rPr>
          <w:rFonts w:ascii="Palatino Linotype" w:hAnsi="Palatino Linotype"/>
          <w:sz w:val="20"/>
          <w:szCs w:val="20"/>
        </w:rPr>
        <w:t xml:space="preserve">If </w:t>
      </w:r>
      <w:r w:rsidRPr="00AA582C">
        <w:rPr>
          <w:rFonts w:ascii="Palatino Linotype" w:hAnsi="Palatino Linotype"/>
          <w:sz w:val="20"/>
          <w:szCs w:val="20"/>
        </w:rPr>
        <w:t>I conclude that w</w:t>
      </w:r>
      <w:r w:rsidR="007D42D0">
        <w:rPr>
          <w:rFonts w:ascii="Palatino Linotype" w:hAnsi="Palatino Linotype"/>
          <w:sz w:val="20"/>
          <w:szCs w:val="20"/>
        </w:rPr>
        <w:t xml:space="preserve">e do not have a good fit, </w:t>
      </w:r>
      <w:r w:rsidR="00730FE5">
        <w:rPr>
          <w:rFonts w:ascii="Palatino Linotype" w:hAnsi="Palatino Linotype"/>
          <w:sz w:val="20"/>
          <w:szCs w:val="20"/>
        </w:rPr>
        <w:t xml:space="preserve"> I will provide you with a referral to </w:t>
      </w:r>
      <w:r w:rsidRPr="00AA582C">
        <w:rPr>
          <w:rFonts w:ascii="Palatino Linotype" w:hAnsi="Palatino Linotype"/>
          <w:sz w:val="20"/>
          <w:szCs w:val="20"/>
        </w:rPr>
        <w:t>another therapist</w:t>
      </w:r>
      <w:r w:rsidR="007D42D0">
        <w:rPr>
          <w:rFonts w:ascii="Palatino Linotype" w:hAnsi="Palatino Linotype"/>
          <w:sz w:val="20"/>
          <w:szCs w:val="20"/>
        </w:rPr>
        <w:t xml:space="preserve"> who may better serve your specific needs</w:t>
      </w:r>
      <w:r w:rsidRPr="00AA582C">
        <w:rPr>
          <w:rFonts w:ascii="Palatino Linotype" w:hAnsi="Palatino Linotype"/>
          <w:sz w:val="20"/>
          <w:szCs w:val="20"/>
        </w:rPr>
        <w:t>.</w:t>
      </w:r>
      <w:r w:rsidR="007D42D0">
        <w:rPr>
          <w:rFonts w:ascii="Palatino Linotype" w:hAnsi="Palatino Linotype"/>
          <w:sz w:val="20"/>
          <w:szCs w:val="20"/>
        </w:rPr>
        <w:t xml:space="preserve"> </w:t>
      </w:r>
      <w:r w:rsidRPr="00AA582C">
        <w:rPr>
          <w:rFonts w:ascii="Palatino Linotype" w:hAnsi="Palatino Linotype"/>
          <w:sz w:val="20"/>
          <w:szCs w:val="20"/>
        </w:rPr>
        <w:t xml:space="preserve"> </w:t>
      </w:r>
      <w:r w:rsidRPr="00105CFD">
        <w:rPr>
          <w:rFonts w:ascii="Palatino Linotype" w:hAnsi="Palatino Linotype"/>
          <w:sz w:val="20"/>
          <w:szCs w:val="20"/>
        </w:rPr>
        <w:t xml:space="preserve">Any of a number of reasons could lead me to this conclusion. These include, but are not limited to, my decision that your issues fall outside my scope of practice, that a private practice setting is not suitable for your issues, or that I am not prepared to make the kind of commitment I believe would be necessary to fully serve your needs. In most cases, I will make this decision within the first three sessions of our work and discuss it with you. I will also provide appropriate referrals. </w:t>
      </w:r>
    </w:p>
    <w:p w:rsidR="00AA4C1C" w:rsidRPr="00105CFD" w:rsidRDefault="00AA4C1C" w:rsidP="000D0053">
      <w:pPr>
        <w:widowControl w:val="0"/>
        <w:suppressAutoHyphens w:val="0"/>
        <w:autoSpaceDE w:val="0"/>
        <w:autoSpaceDN w:val="0"/>
        <w:adjustRightInd w:val="0"/>
        <w:rPr>
          <w:rFonts w:ascii="Palatino Linotype" w:hAnsi="Palatino Linotype"/>
          <w:sz w:val="20"/>
          <w:szCs w:val="20"/>
        </w:rPr>
      </w:pPr>
      <w:r w:rsidRPr="00A313FC">
        <w:rPr>
          <w:rFonts w:ascii="Palatino Linotype" w:hAnsi="Palatino Linotype" w:cs="ArialNarrow,Bold"/>
          <w:b/>
          <w:bCs/>
          <w:color w:val="548DD4" w:themeColor="text2" w:themeTint="99"/>
          <w:sz w:val="20"/>
          <w:szCs w:val="20"/>
        </w:rPr>
        <w:t>Client Expectations:</w:t>
      </w:r>
      <w:r w:rsidRPr="00105CFD">
        <w:rPr>
          <w:rFonts w:ascii="Palatino Linotype" w:hAnsi="Palatino Linotype" w:cs="ArialNarrow,Bold"/>
          <w:b/>
          <w:bCs/>
          <w:sz w:val="20"/>
          <w:szCs w:val="20"/>
        </w:rPr>
        <w:t xml:space="preserve"> </w:t>
      </w:r>
      <w:r w:rsidRPr="00105CFD">
        <w:rPr>
          <w:rFonts w:ascii="Palatino Linotype" w:hAnsi="Palatino Linotype" w:cs="ArialNarrow"/>
          <w:sz w:val="20"/>
          <w:szCs w:val="20"/>
        </w:rPr>
        <w:t xml:space="preserve">There are several things that you can do to increase the effectiveness and efficiency of your therapy process. By attending every session, arriving on time, </w:t>
      </w:r>
      <w:r w:rsidR="003D0AAB" w:rsidRPr="00105CFD">
        <w:rPr>
          <w:rFonts w:ascii="Palatino Linotype" w:hAnsi="Palatino Linotype" w:cs="ArialNarrow"/>
          <w:sz w:val="20"/>
          <w:szCs w:val="20"/>
        </w:rPr>
        <w:t>and turning</w:t>
      </w:r>
      <w:r w:rsidRPr="00105CFD">
        <w:rPr>
          <w:rFonts w:ascii="Palatino Linotype" w:hAnsi="Palatino Linotype" w:cs="ArialNarrow"/>
          <w:sz w:val="20"/>
          <w:szCs w:val="20"/>
        </w:rPr>
        <w:t xml:space="preserve"> off all electronic equipment, you can remove delays and distractions that get in the way of in-</w:t>
      </w:r>
      <w:r w:rsidR="003D0AAB" w:rsidRPr="00105CFD">
        <w:rPr>
          <w:rFonts w:ascii="Palatino Linotype" w:hAnsi="Palatino Linotype" w:cs="ArialNarrow"/>
          <w:sz w:val="20"/>
          <w:szCs w:val="20"/>
        </w:rPr>
        <w:t>session progress</w:t>
      </w:r>
      <w:r w:rsidRPr="00105CFD">
        <w:rPr>
          <w:rFonts w:ascii="Palatino Linotype" w:hAnsi="Palatino Linotype" w:cs="ArialNarrow"/>
          <w:sz w:val="20"/>
          <w:szCs w:val="20"/>
        </w:rPr>
        <w:t xml:space="preserve">. You may make the most of your time between sessions by keeping a record of thoughts, dreams, and feelings pertaining to your therapy goals; </w:t>
      </w:r>
      <w:r w:rsidR="003D0AAB" w:rsidRPr="00105CFD">
        <w:rPr>
          <w:rFonts w:ascii="Palatino Linotype" w:hAnsi="Palatino Linotype" w:cs="ArialNarrow"/>
          <w:sz w:val="20"/>
          <w:szCs w:val="20"/>
        </w:rPr>
        <w:t>clearing time</w:t>
      </w:r>
      <w:r w:rsidRPr="00105CFD">
        <w:rPr>
          <w:rFonts w:ascii="Palatino Linotype" w:hAnsi="Palatino Linotype" w:cs="ArialNarrow"/>
          <w:sz w:val="20"/>
          <w:szCs w:val="20"/>
        </w:rPr>
        <w:t xml:space="preserve"> in your schedule to process what you are learning; and enlisting the help of other people in your life who </w:t>
      </w:r>
      <w:r w:rsidR="003D0AAB" w:rsidRPr="00105CFD">
        <w:rPr>
          <w:rFonts w:ascii="Palatino Linotype" w:hAnsi="Palatino Linotype" w:cs="ArialNarrow"/>
          <w:sz w:val="20"/>
          <w:szCs w:val="20"/>
        </w:rPr>
        <w:t>can support</w:t>
      </w:r>
      <w:r w:rsidRPr="00105CFD">
        <w:rPr>
          <w:rFonts w:ascii="Palatino Linotype" w:hAnsi="Palatino Linotype" w:cs="ArialNarrow"/>
          <w:sz w:val="20"/>
          <w:szCs w:val="20"/>
        </w:rPr>
        <w:t xml:space="preserve"> you in your growth efforts. You may ask me to recommend books, movies, articles, workshops, or </w:t>
      </w:r>
      <w:r w:rsidR="003D0AAB" w:rsidRPr="00105CFD">
        <w:rPr>
          <w:rFonts w:ascii="Palatino Linotype" w:hAnsi="Palatino Linotype" w:cs="ArialNarrow"/>
          <w:sz w:val="20"/>
          <w:szCs w:val="20"/>
        </w:rPr>
        <w:t>other resources</w:t>
      </w:r>
      <w:r w:rsidRPr="00105CFD">
        <w:rPr>
          <w:rFonts w:ascii="Palatino Linotype" w:hAnsi="Palatino Linotype" w:cs="ArialNarrow"/>
          <w:sz w:val="20"/>
          <w:szCs w:val="20"/>
        </w:rPr>
        <w:t xml:space="preserve"> that will help your progress in therapy. While my short-term goal is to help you </w:t>
      </w:r>
      <w:r w:rsidR="007D42D0">
        <w:rPr>
          <w:rFonts w:ascii="Palatino Linotype" w:hAnsi="Palatino Linotype" w:cs="ArialNarrow"/>
          <w:sz w:val="20"/>
          <w:szCs w:val="20"/>
        </w:rPr>
        <w:t xml:space="preserve">gain the self-awareness and </w:t>
      </w:r>
      <w:r w:rsidRPr="00105CFD">
        <w:rPr>
          <w:rFonts w:ascii="Palatino Linotype" w:hAnsi="Palatino Linotype" w:cs="ArialNarrow"/>
          <w:sz w:val="20"/>
          <w:szCs w:val="20"/>
        </w:rPr>
        <w:t xml:space="preserve"> to attain your goals in the context of a supportive, trustworthy relationship, my long-term goal is to work </w:t>
      </w:r>
      <w:r w:rsidR="003D0AAB" w:rsidRPr="00105CFD">
        <w:rPr>
          <w:rFonts w:ascii="Palatino Linotype" w:hAnsi="Palatino Linotype" w:cs="ArialNarrow"/>
          <w:sz w:val="20"/>
          <w:szCs w:val="20"/>
        </w:rPr>
        <w:t>myself out</w:t>
      </w:r>
      <w:r w:rsidRPr="00105CFD">
        <w:rPr>
          <w:rFonts w:ascii="Palatino Linotype" w:hAnsi="Palatino Linotype" w:cs="ArialNarrow"/>
          <w:sz w:val="20"/>
          <w:szCs w:val="20"/>
        </w:rPr>
        <w:t xml:space="preserve"> of a job by helping you develop the relational, emotional, physical, spiritual, and vocational </w:t>
      </w:r>
      <w:r w:rsidR="003D0AAB" w:rsidRPr="00105CFD">
        <w:rPr>
          <w:rFonts w:ascii="Palatino Linotype" w:hAnsi="Palatino Linotype" w:cs="ArialNarrow"/>
          <w:sz w:val="20"/>
          <w:szCs w:val="20"/>
        </w:rPr>
        <w:t>resources you</w:t>
      </w:r>
      <w:r w:rsidRPr="00105CFD">
        <w:rPr>
          <w:rFonts w:ascii="Palatino Linotype" w:hAnsi="Palatino Linotype" w:cs="ArialNarrow"/>
          <w:sz w:val="20"/>
          <w:szCs w:val="20"/>
        </w:rPr>
        <w:t xml:space="preserve"> need to pursue long-term health and growth without my assistance. The more actively you pursue your </w:t>
      </w:r>
      <w:r w:rsidR="003D0AAB" w:rsidRPr="00105CFD">
        <w:rPr>
          <w:rFonts w:ascii="Palatino Linotype" w:hAnsi="Palatino Linotype" w:cs="ArialNarrow"/>
          <w:sz w:val="20"/>
          <w:szCs w:val="20"/>
        </w:rPr>
        <w:t>own growth</w:t>
      </w:r>
      <w:r w:rsidRPr="00105CFD">
        <w:rPr>
          <w:rFonts w:ascii="Palatino Linotype" w:hAnsi="Palatino Linotype" w:cs="ArialNarrow"/>
          <w:sz w:val="20"/>
          <w:szCs w:val="20"/>
        </w:rPr>
        <w:t xml:space="preserve"> goals in and between sessions, the better your progress will be.</w:t>
      </w:r>
    </w:p>
    <w:p w:rsidR="00A118C0" w:rsidRPr="008C0618" w:rsidRDefault="00A118C0"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8C0618">
        <w:rPr>
          <w:rFonts w:ascii="Palatino Linotype" w:hAnsi="Palatino Linotype"/>
          <w:b/>
          <w:color w:val="548DD4" w:themeColor="text2" w:themeTint="99"/>
          <w:sz w:val="20"/>
          <w:szCs w:val="20"/>
        </w:rPr>
        <w:t>MEETINGS</w:t>
      </w:r>
    </w:p>
    <w:p w:rsidR="008A5673" w:rsidRPr="00105CFD" w:rsidRDefault="00585DE7"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Sessions are typically scheduled to occur once a week, at the same time and day if possible.  </w:t>
      </w:r>
      <w:r w:rsidR="008A5673" w:rsidRPr="00105CFD">
        <w:rPr>
          <w:rFonts w:ascii="Palatino Linotype" w:hAnsi="Palatino Linotype"/>
          <w:sz w:val="20"/>
          <w:szCs w:val="20"/>
        </w:rPr>
        <w:t xml:space="preserve"> Some people who are in crisis or extreme distress </w:t>
      </w:r>
      <w:r w:rsidRPr="00105CFD">
        <w:rPr>
          <w:rFonts w:ascii="Palatino Linotype" w:hAnsi="Palatino Linotype"/>
          <w:sz w:val="20"/>
          <w:szCs w:val="20"/>
        </w:rPr>
        <w:t xml:space="preserve">may </w:t>
      </w:r>
      <w:r w:rsidR="008A5673" w:rsidRPr="00105CFD">
        <w:rPr>
          <w:rFonts w:ascii="Palatino Linotype" w:hAnsi="Palatino Linotype"/>
          <w:sz w:val="20"/>
          <w:szCs w:val="20"/>
        </w:rPr>
        <w:t xml:space="preserve">need more than one session per week, at least until the crisis passes. A session lasts </w:t>
      </w:r>
      <w:r w:rsidR="00AA582C">
        <w:rPr>
          <w:rFonts w:ascii="Palatino Linotype" w:hAnsi="Palatino Linotype"/>
          <w:sz w:val="20"/>
          <w:szCs w:val="20"/>
        </w:rPr>
        <w:t>5</w:t>
      </w:r>
      <w:r w:rsidR="008A5673" w:rsidRPr="00105CFD">
        <w:rPr>
          <w:rFonts w:ascii="Palatino Linotype" w:hAnsi="Palatino Linotype"/>
          <w:sz w:val="20"/>
          <w:szCs w:val="20"/>
        </w:rPr>
        <w:t xml:space="preserve">0 minutes, but some people prefer longer sessions, lasting 75 or </w:t>
      </w:r>
      <w:r w:rsidR="00855062">
        <w:rPr>
          <w:rFonts w:ascii="Palatino Linotype" w:hAnsi="Palatino Linotype"/>
          <w:sz w:val="20"/>
          <w:szCs w:val="20"/>
        </w:rPr>
        <w:t>8</w:t>
      </w:r>
      <w:r w:rsidRPr="00105CFD">
        <w:rPr>
          <w:rFonts w:ascii="Palatino Linotype" w:hAnsi="Palatino Linotype"/>
          <w:sz w:val="20"/>
          <w:szCs w:val="20"/>
        </w:rPr>
        <w:t xml:space="preserve">0 </w:t>
      </w:r>
      <w:r w:rsidR="008A5673" w:rsidRPr="00105CFD">
        <w:rPr>
          <w:rFonts w:ascii="Palatino Linotype" w:hAnsi="Palatino Linotype"/>
          <w:sz w:val="20"/>
          <w:szCs w:val="20"/>
        </w:rPr>
        <w:t xml:space="preserve"> minutes. I will work with you to establish the frequency </w:t>
      </w:r>
      <w:r w:rsidRPr="00105CFD">
        <w:rPr>
          <w:rFonts w:ascii="Palatino Linotype" w:hAnsi="Palatino Linotype"/>
          <w:sz w:val="20"/>
          <w:szCs w:val="20"/>
        </w:rPr>
        <w:t xml:space="preserve">and length of sessions that </w:t>
      </w:r>
      <w:r w:rsidR="008A5673" w:rsidRPr="00105CFD">
        <w:rPr>
          <w:rFonts w:ascii="Palatino Linotype" w:hAnsi="Palatino Linotype"/>
          <w:sz w:val="20"/>
          <w:szCs w:val="20"/>
        </w:rPr>
        <w:t>meet</w:t>
      </w:r>
      <w:r w:rsidRPr="00105CFD">
        <w:rPr>
          <w:rFonts w:ascii="Palatino Linotype" w:hAnsi="Palatino Linotype"/>
          <w:sz w:val="20"/>
          <w:szCs w:val="20"/>
        </w:rPr>
        <w:t>s</w:t>
      </w:r>
      <w:r w:rsidR="008A5673" w:rsidRPr="00105CFD">
        <w:rPr>
          <w:rFonts w:ascii="Palatino Linotype" w:hAnsi="Palatino Linotype"/>
          <w:sz w:val="20"/>
          <w:szCs w:val="20"/>
        </w:rPr>
        <w:t xml:space="preserve"> your needs. The first several sessions are devoted to evaluation. During this time, we can both decide if I am the best person to help you achieve your goals.</w:t>
      </w:r>
    </w:p>
    <w:p w:rsidR="00A118C0" w:rsidRPr="008C0618" w:rsidRDefault="00A118C0"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8C0618">
        <w:rPr>
          <w:rFonts w:ascii="Palatino Linotype" w:hAnsi="Palatino Linotype"/>
          <w:b/>
          <w:color w:val="548DD4" w:themeColor="text2" w:themeTint="99"/>
          <w:sz w:val="20"/>
          <w:szCs w:val="20"/>
        </w:rPr>
        <w:t>CONTACTING ME</w:t>
      </w:r>
    </w:p>
    <w:p w:rsidR="00855062" w:rsidRDefault="001E6719"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To contact me, please leave a message on my confidential voice mail at </w:t>
      </w:r>
      <w:r>
        <w:rPr>
          <w:rFonts w:ascii="Palatino Linotype" w:hAnsi="Palatino Linotype"/>
          <w:sz w:val="20"/>
          <w:szCs w:val="20"/>
        </w:rPr>
        <w:t xml:space="preserve">650-641-0040.  I make every effort to return your calls the same business day.  </w:t>
      </w:r>
      <w:r w:rsidR="008A5673" w:rsidRPr="00105CFD">
        <w:rPr>
          <w:rFonts w:ascii="Palatino Linotype" w:hAnsi="Palatino Linotype"/>
          <w:sz w:val="20"/>
          <w:szCs w:val="20"/>
        </w:rPr>
        <w:t>If I am going to be unavailable for an extended period of time (such as vacations or professional conferences),</w:t>
      </w:r>
      <w:r w:rsidR="00887BBA">
        <w:rPr>
          <w:rFonts w:ascii="Palatino Linotype" w:hAnsi="Palatino Linotype"/>
          <w:sz w:val="20"/>
          <w:szCs w:val="20"/>
        </w:rPr>
        <w:t xml:space="preserve"> I will provide advance notice and </w:t>
      </w:r>
      <w:r w:rsidR="008A5673" w:rsidRPr="00105CFD">
        <w:rPr>
          <w:rFonts w:ascii="Palatino Linotype" w:hAnsi="Palatino Linotype"/>
          <w:sz w:val="20"/>
          <w:szCs w:val="20"/>
        </w:rPr>
        <w:t>will leave the name and number of a trusted colleague that you can contact if necessary in my absence.</w:t>
      </w:r>
      <w:r>
        <w:rPr>
          <w:rFonts w:ascii="Palatino Linotype" w:hAnsi="Palatino Linotype"/>
          <w:sz w:val="20"/>
          <w:szCs w:val="20"/>
        </w:rPr>
        <w:t xml:space="preserve"> </w:t>
      </w:r>
      <w:r w:rsidR="00887BBA">
        <w:rPr>
          <w:rFonts w:ascii="Palatino Linotype" w:hAnsi="Palatino Linotype"/>
          <w:sz w:val="20"/>
          <w:szCs w:val="20"/>
        </w:rPr>
        <w:t xml:space="preserve"> </w:t>
      </w:r>
      <w:r w:rsidR="008A5673" w:rsidRPr="00105CFD">
        <w:rPr>
          <w:rFonts w:ascii="Palatino Linotype" w:hAnsi="Palatino Linotype"/>
          <w:sz w:val="20"/>
          <w:szCs w:val="20"/>
        </w:rPr>
        <w:t xml:space="preserve">If at </w:t>
      </w:r>
      <w:r w:rsidR="008A5673" w:rsidRPr="00887BBA">
        <w:rPr>
          <w:rFonts w:ascii="Palatino Linotype" w:hAnsi="Palatino Linotype"/>
          <w:sz w:val="20"/>
          <w:szCs w:val="20"/>
          <w:u w:val="single"/>
        </w:rPr>
        <w:t>any</w:t>
      </w:r>
      <w:r w:rsidR="008A5673" w:rsidRPr="00105CFD">
        <w:rPr>
          <w:rFonts w:ascii="Palatino Linotype" w:hAnsi="Palatino Linotype"/>
          <w:sz w:val="20"/>
          <w:szCs w:val="20"/>
        </w:rPr>
        <w:t xml:space="preserve"> time you are experiencing an emergency and cannot contact me within a reasonable time, please </w:t>
      </w:r>
      <w:r w:rsidRPr="00105CFD">
        <w:rPr>
          <w:rFonts w:ascii="Palatino Linotype" w:hAnsi="Palatino Linotype"/>
          <w:sz w:val="20"/>
          <w:szCs w:val="20"/>
        </w:rPr>
        <w:t>go to the nearest hospital emergency room for assistance or call 911</w:t>
      </w:r>
      <w:r>
        <w:rPr>
          <w:rFonts w:ascii="Palatino Linotype" w:hAnsi="Palatino Linotype"/>
          <w:sz w:val="20"/>
          <w:szCs w:val="20"/>
        </w:rPr>
        <w:t>.  Alternately, you can c</w:t>
      </w:r>
      <w:r w:rsidRPr="00105CFD">
        <w:rPr>
          <w:rFonts w:ascii="Palatino Linotype" w:hAnsi="Palatino Linotype"/>
          <w:sz w:val="20"/>
          <w:szCs w:val="20"/>
        </w:rPr>
        <w:t xml:space="preserve">ontact the community health center for your county: </w:t>
      </w:r>
      <w:r>
        <w:rPr>
          <w:rFonts w:ascii="Palatino Linotype" w:hAnsi="Palatino Linotype"/>
          <w:sz w:val="20"/>
          <w:szCs w:val="20"/>
        </w:rPr>
        <w:t xml:space="preserve">Santa Clara County: 855-278-4204, Santa Cruz County: </w:t>
      </w:r>
      <w:r>
        <w:rPr>
          <w:rFonts w:ascii="Palatino Linotype" w:hAnsi="Palatino Linotype"/>
          <w:bCs/>
          <w:sz w:val="20"/>
          <w:szCs w:val="20"/>
        </w:rPr>
        <w:t>831-</w:t>
      </w:r>
      <w:r w:rsidRPr="009853F3">
        <w:rPr>
          <w:rFonts w:ascii="Palatino Linotype" w:hAnsi="Palatino Linotype"/>
          <w:bCs/>
          <w:sz w:val="20"/>
          <w:szCs w:val="20"/>
        </w:rPr>
        <w:t>458-5300</w:t>
      </w:r>
      <w:r>
        <w:rPr>
          <w:rFonts w:ascii="Palatino Linotype" w:hAnsi="Palatino Linotype"/>
          <w:bCs/>
          <w:sz w:val="20"/>
          <w:szCs w:val="20"/>
        </w:rPr>
        <w:t xml:space="preserve">. </w:t>
      </w:r>
    </w:p>
    <w:p w:rsidR="009853F3" w:rsidRPr="009853F3" w:rsidRDefault="009853F3" w:rsidP="009853F3">
      <w:pPr>
        <w:widowControl w:val="0"/>
        <w:suppressAutoHyphens w:val="0"/>
        <w:autoSpaceDE w:val="0"/>
        <w:autoSpaceDN w:val="0"/>
        <w:adjustRightInd w:val="0"/>
        <w:spacing w:before="120" w:after="120"/>
        <w:rPr>
          <w:rFonts w:ascii="Palatino Linotype" w:eastAsia="MS Gothic" w:hAnsi="Palatino Linotype"/>
          <w:sz w:val="20"/>
          <w:szCs w:val="20"/>
        </w:rPr>
      </w:pPr>
      <w:r w:rsidRPr="001E6719">
        <w:rPr>
          <w:rFonts w:ascii="Palatino Linotype" w:eastAsia="MS Gothic" w:hAnsi="Palatino Linotype"/>
          <w:color w:val="0070C0"/>
          <w:sz w:val="20"/>
          <w:szCs w:val="20"/>
        </w:rPr>
        <w:t>Public Encounters:</w:t>
      </w:r>
      <w:r w:rsidRPr="00105CFD">
        <w:rPr>
          <w:rFonts w:ascii="Palatino Linotype" w:eastAsia="MS Gothic" w:hAnsi="Palatino Linotype"/>
          <w:sz w:val="20"/>
          <w:szCs w:val="20"/>
        </w:rPr>
        <w:t xml:space="preserve"> To protect your confidentiality if we happen to see each other in public, I will follow your lead. If the situation would affect your confidentiality and you choose not to greet me, I will likewise conceal the fact that I know you and will certainly not be offended. If you choose to greet me, I will respond. If others ask </w:t>
      </w:r>
      <w:r w:rsidRPr="009853F3">
        <w:rPr>
          <w:rFonts w:ascii="Palatino Linotype" w:eastAsia="MS Gothic" w:hAnsi="Palatino Linotype"/>
          <w:sz w:val="20"/>
          <w:szCs w:val="20"/>
        </w:rPr>
        <w:t xml:space="preserve">how you know me, I will let you answer. </w:t>
      </w:r>
    </w:p>
    <w:p w:rsidR="00A118C0" w:rsidRPr="00A313FC" w:rsidRDefault="00B350B7"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A313FC">
        <w:rPr>
          <w:rFonts w:ascii="Palatino Linotype" w:hAnsi="Palatino Linotype"/>
          <w:b/>
          <w:color w:val="548DD4" w:themeColor="text2" w:themeTint="99"/>
          <w:sz w:val="20"/>
          <w:szCs w:val="20"/>
        </w:rPr>
        <w:t>FEES</w:t>
      </w:r>
    </w:p>
    <w:p w:rsidR="00566920" w:rsidRDefault="00F04B29" w:rsidP="00566920">
      <w:pPr>
        <w:pStyle w:val="PlaceholderText1"/>
        <w:keepNext w:val="0"/>
        <w:widowControl w:val="0"/>
        <w:suppressAutoHyphens w:val="0"/>
        <w:spacing w:before="120" w:after="120"/>
        <w:contextualSpacing w:val="0"/>
        <w:outlineLvl w:val="9"/>
        <w:rPr>
          <w:rFonts w:ascii="Palatino Linotype" w:hAnsi="Palatino Linotype"/>
          <w:sz w:val="20"/>
          <w:szCs w:val="20"/>
        </w:rPr>
      </w:pPr>
      <w:r>
        <w:rPr>
          <w:rFonts w:ascii="Palatino Linotype" w:hAnsi="Palatino Linotype"/>
          <w:sz w:val="20"/>
          <w:szCs w:val="20"/>
        </w:rPr>
        <w:t>The</w:t>
      </w:r>
      <w:r w:rsidR="00E1021B" w:rsidRPr="00105CFD">
        <w:rPr>
          <w:rFonts w:ascii="Palatino Linotype" w:hAnsi="Palatino Linotype"/>
          <w:sz w:val="20"/>
          <w:szCs w:val="20"/>
        </w:rPr>
        <w:t xml:space="preserve"> </w:t>
      </w:r>
      <w:r>
        <w:rPr>
          <w:rFonts w:ascii="Palatino Linotype" w:hAnsi="Palatino Linotype"/>
          <w:sz w:val="20"/>
          <w:szCs w:val="20"/>
        </w:rPr>
        <w:t xml:space="preserve">customary </w:t>
      </w:r>
      <w:r w:rsidR="00175B52">
        <w:rPr>
          <w:rFonts w:ascii="Palatino Linotype" w:hAnsi="Palatino Linotype"/>
          <w:sz w:val="20"/>
          <w:szCs w:val="20"/>
        </w:rPr>
        <w:t xml:space="preserve">fee for service is $125 </w:t>
      </w:r>
      <w:r w:rsidR="00E1021B" w:rsidRPr="00105CFD">
        <w:rPr>
          <w:rFonts w:ascii="Palatino Linotype" w:hAnsi="Palatino Linotype"/>
          <w:sz w:val="20"/>
          <w:szCs w:val="20"/>
        </w:rPr>
        <w:t>per indivi</w:t>
      </w:r>
      <w:r>
        <w:rPr>
          <w:rFonts w:ascii="Palatino Linotype" w:hAnsi="Palatino Linotype"/>
          <w:sz w:val="20"/>
          <w:szCs w:val="20"/>
        </w:rPr>
        <w:t xml:space="preserve">dual </w:t>
      </w:r>
      <w:r w:rsidR="00D635AC">
        <w:rPr>
          <w:rFonts w:ascii="Palatino Linotype" w:hAnsi="Palatino Linotype"/>
          <w:sz w:val="20"/>
          <w:szCs w:val="20"/>
        </w:rPr>
        <w:t>5</w:t>
      </w:r>
      <w:r>
        <w:rPr>
          <w:rFonts w:ascii="Palatino Linotype" w:hAnsi="Palatino Linotype"/>
          <w:sz w:val="20"/>
          <w:szCs w:val="20"/>
        </w:rPr>
        <w:t>0-minute therapy session, $1</w:t>
      </w:r>
      <w:r w:rsidR="003B7BB2">
        <w:rPr>
          <w:rFonts w:ascii="Palatino Linotype" w:hAnsi="Palatino Linotype"/>
          <w:sz w:val="20"/>
          <w:szCs w:val="20"/>
        </w:rPr>
        <w:t>90</w:t>
      </w:r>
      <w:r>
        <w:rPr>
          <w:rFonts w:ascii="Palatino Linotype" w:hAnsi="Palatino Linotype"/>
          <w:sz w:val="20"/>
          <w:szCs w:val="20"/>
        </w:rPr>
        <w:t xml:space="preserve"> for a</w:t>
      </w:r>
      <w:r w:rsidR="003B7BB2">
        <w:rPr>
          <w:rFonts w:ascii="Palatino Linotype" w:hAnsi="Palatino Linotype"/>
          <w:sz w:val="20"/>
          <w:szCs w:val="20"/>
        </w:rPr>
        <w:t>n 80</w:t>
      </w:r>
      <w:r>
        <w:rPr>
          <w:rFonts w:ascii="Palatino Linotype" w:hAnsi="Palatino Linotype"/>
          <w:sz w:val="20"/>
          <w:szCs w:val="20"/>
        </w:rPr>
        <w:t>-minute family/couples session, and $50 per group session</w:t>
      </w:r>
      <w:r w:rsidRPr="008E3784">
        <w:rPr>
          <w:rFonts w:ascii="Palatino Linotype" w:hAnsi="Palatino Linotype"/>
          <w:sz w:val="20"/>
          <w:szCs w:val="20"/>
        </w:rPr>
        <w:t xml:space="preserve">. </w:t>
      </w:r>
      <w:r w:rsidR="00E1021B" w:rsidRPr="008E3784">
        <w:rPr>
          <w:rFonts w:ascii="Palatino Linotype" w:hAnsi="Palatino Linotype"/>
          <w:sz w:val="20"/>
          <w:szCs w:val="20"/>
        </w:rPr>
        <w:t xml:space="preserve"> </w:t>
      </w:r>
    </w:p>
    <w:p w:rsidR="00F04B29" w:rsidRDefault="00F04B29" w:rsidP="009853F3">
      <w:pPr>
        <w:pStyle w:val="PlaceholderText1"/>
        <w:keepNext w:val="0"/>
        <w:widowControl w:val="0"/>
        <w:spacing w:before="120" w:after="120"/>
        <w:contextualSpacing w:val="0"/>
        <w:outlineLvl w:val="9"/>
        <w:rPr>
          <w:rFonts w:ascii="Palatino Linotype" w:hAnsi="Palatino Linotype"/>
          <w:sz w:val="20"/>
          <w:szCs w:val="20"/>
        </w:rPr>
      </w:pPr>
      <w:r>
        <w:rPr>
          <w:rFonts w:ascii="Palatino Linotype" w:hAnsi="Palatino Linotype"/>
          <w:sz w:val="20"/>
          <w:szCs w:val="20"/>
        </w:rPr>
        <w:t>Payment in full is due at the beginning of the s</w:t>
      </w:r>
      <w:r w:rsidR="009853F3">
        <w:rPr>
          <w:rFonts w:ascii="Palatino Linotype" w:hAnsi="Palatino Linotype"/>
          <w:sz w:val="20"/>
          <w:szCs w:val="20"/>
        </w:rPr>
        <w:t xml:space="preserve">ession, and can be made by cash, credit card </w:t>
      </w:r>
      <w:r>
        <w:rPr>
          <w:rFonts w:ascii="Palatino Linotype" w:hAnsi="Palatino Linotype"/>
          <w:sz w:val="20"/>
          <w:szCs w:val="20"/>
        </w:rPr>
        <w:t>or check (</w:t>
      </w:r>
      <w:r w:rsidRPr="008E3784">
        <w:rPr>
          <w:rFonts w:ascii="Palatino Linotype" w:hAnsi="Palatino Linotype"/>
          <w:i/>
          <w:sz w:val="20"/>
          <w:szCs w:val="20"/>
        </w:rPr>
        <w:t>made payable to</w:t>
      </w:r>
      <w:r>
        <w:rPr>
          <w:rFonts w:ascii="Palatino Linotype" w:hAnsi="Palatino Linotype"/>
          <w:sz w:val="20"/>
          <w:szCs w:val="20"/>
        </w:rPr>
        <w:t xml:space="preserve"> </w:t>
      </w:r>
      <w:r w:rsidRPr="008E3784">
        <w:rPr>
          <w:rFonts w:ascii="Palatino Linotype" w:hAnsi="Palatino Linotype"/>
          <w:i/>
          <w:sz w:val="20"/>
          <w:szCs w:val="20"/>
        </w:rPr>
        <w:t>Ann Hawkins, MFT</w:t>
      </w:r>
      <w:r>
        <w:rPr>
          <w:rFonts w:ascii="Palatino Linotype" w:hAnsi="Palatino Linotype"/>
          <w:sz w:val="20"/>
          <w:szCs w:val="20"/>
        </w:rPr>
        <w:t xml:space="preserve">).  </w:t>
      </w:r>
    </w:p>
    <w:p w:rsidR="007D42D0" w:rsidRPr="00105CFD" w:rsidRDefault="007D42D0" w:rsidP="007D42D0">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Phone calls involving therapeutic material and that last for more than 10 minutes </w:t>
      </w:r>
      <w:r w:rsidRPr="007D42D0">
        <w:rPr>
          <w:rFonts w:ascii="Palatino Linotype" w:hAnsi="Palatino Linotype"/>
          <w:i/>
          <w:sz w:val="20"/>
          <w:szCs w:val="20"/>
        </w:rPr>
        <w:t>may</w:t>
      </w:r>
      <w:r w:rsidRPr="00105CFD">
        <w:rPr>
          <w:rFonts w:ascii="Palatino Linotype" w:hAnsi="Palatino Linotype"/>
          <w:sz w:val="20"/>
          <w:szCs w:val="20"/>
        </w:rPr>
        <w:t xml:space="preserve"> incur extra charges. While I welcome emails alerting me to special issues you want to discuss in therapy, emails that require me to respond and take more than 10 minutes for me to respond to, may also incur extra charges.</w:t>
      </w:r>
    </w:p>
    <w:p w:rsidR="008A5673" w:rsidRDefault="008A5673" w:rsidP="000D0053">
      <w:pPr>
        <w:pStyle w:val="PlaceholderText1"/>
        <w:keepNext w:val="0"/>
        <w:widowControl w:val="0"/>
        <w:suppressAutoHyphens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If you should become involved in litigation that requires my participation, please expect to pay for services that may be required of me, even if I am compelled to testify by another party.</w:t>
      </w:r>
      <w:r w:rsidR="003B7BB2">
        <w:rPr>
          <w:rFonts w:ascii="Palatino Linotype" w:hAnsi="Palatino Linotype"/>
          <w:sz w:val="20"/>
          <w:szCs w:val="20"/>
        </w:rPr>
        <w:t xml:space="preserve"> </w:t>
      </w:r>
      <w:r w:rsidRPr="00105CFD">
        <w:rPr>
          <w:rFonts w:ascii="Palatino Linotype" w:hAnsi="Palatino Linotype"/>
          <w:sz w:val="20"/>
          <w:szCs w:val="20"/>
        </w:rPr>
        <w:t xml:space="preserve"> In such cases, I charge $</w:t>
      </w:r>
      <w:r w:rsidR="00E1021B" w:rsidRPr="00105CFD">
        <w:rPr>
          <w:rFonts w:ascii="Palatino Linotype" w:hAnsi="Palatino Linotype"/>
          <w:sz w:val="20"/>
          <w:szCs w:val="20"/>
        </w:rPr>
        <w:t xml:space="preserve">125 </w:t>
      </w:r>
      <w:r w:rsidRPr="00105CFD">
        <w:rPr>
          <w:rFonts w:ascii="Palatino Linotype" w:hAnsi="Palatino Linotype"/>
          <w:sz w:val="20"/>
          <w:szCs w:val="20"/>
        </w:rPr>
        <w:t xml:space="preserve"> per hour for preparation, travel, and attendance at any such legal proceedings.</w:t>
      </w:r>
    </w:p>
    <w:p w:rsidR="00243385" w:rsidRPr="00122206" w:rsidRDefault="00243385" w:rsidP="000D0053">
      <w:pPr>
        <w:pStyle w:val="Default"/>
        <w:widowControl w:val="0"/>
        <w:spacing w:before="120"/>
        <w:rPr>
          <w:rFonts w:ascii="Palatino Linotype" w:hAnsi="Palatino Linotype"/>
          <w:sz w:val="20"/>
          <w:szCs w:val="20"/>
        </w:rPr>
      </w:pPr>
      <w:r w:rsidRPr="00A313FC">
        <w:rPr>
          <w:rFonts w:ascii="Palatino Linotype" w:hAnsi="Palatino Linotype"/>
          <w:b/>
          <w:color w:val="548DD4" w:themeColor="text2" w:themeTint="99"/>
          <w:sz w:val="20"/>
          <w:szCs w:val="20"/>
        </w:rPr>
        <w:t>CANCELLATION POLICY</w:t>
      </w:r>
    </w:p>
    <w:p w:rsidR="00566920" w:rsidRPr="00105CFD" w:rsidRDefault="00566920" w:rsidP="00566920">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Your appointment time has been reserved for you. You are requested to provide as much advance notice as possible to cancel or reschedule an appointment. However, to avoid being charged for a missed appointment, simply call my voice mail at (650) 641-0040  before midnight the day before the appointment and leave a message to cancel or reschedule. If you forget your appointment or if your call to cancel or reschedule is after midnight the day before your appointment, you will be charged the entire fee for a missed session. Therefore, if you think you are getting sick the night before your appointment, be sure to call my voice mail and cancel. Do not use email or text message to cancel an appointment; call and leave a voicemail message.</w:t>
      </w:r>
    </w:p>
    <w:p w:rsidR="0095468D" w:rsidRPr="00A313FC" w:rsidRDefault="0095468D"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A313FC">
        <w:rPr>
          <w:rFonts w:ascii="Palatino Linotype" w:hAnsi="Palatino Linotype"/>
          <w:b/>
          <w:color w:val="548DD4" w:themeColor="text2" w:themeTint="99"/>
          <w:sz w:val="20"/>
          <w:szCs w:val="20"/>
        </w:rPr>
        <w:t>INSURANCE REIMBURSEMENT</w:t>
      </w:r>
    </w:p>
    <w:p w:rsidR="00E1021B" w:rsidRPr="00105CFD" w:rsidRDefault="008A5673" w:rsidP="000D0053">
      <w:pPr>
        <w:pStyle w:val="PlaceholderText1"/>
        <w:keepNext w:val="0"/>
        <w:widowControl w:val="0"/>
        <w:spacing w:before="120" w:after="120"/>
        <w:contextualSpacing w:val="0"/>
        <w:outlineLvl w:val="9"/>
        <w:rPr>
          <w:rFonts w:ascii="Palatino Linotype" w:hAnsi="Palatino Linotype"/>
          <w:b/>
          <w:sz w:val="20"/>
          <w:szCs w:val="20"/>
        </w:rPr>
      </w:pPr>
      <w:r w:rsidRPr="00105CFD">
        <w:rPr>
          <w:rFonts w:ascii="Palatino Linotype" w:hAnsi="Palatino Linotype"/>
          <w:sz w:val="20"/>
          <w:szCs w:val="20"/>
        </w:rPr>
        <w:t xml:space="preserve"> </w:t>
      </w:r>
      <w:r w:rsidR="00767723">
        <w:rPr>
          <w:rFonts w:ascii="Palatino Linotype" w:hAnsi="Palatino Linotype"/>
          <w:sz w:val="20"/>
          <w:szCs w:val="20"/>
        </w:rPr>
        <w:t xml:space="preserve">At this time, </w:t>
      </w:r>
      <w:r w:rsidRPr="00105CFD">
        <w:rPr>
          <w:rFonts w:ascii="Palatino Linotype" w:hAnsi="Palatino Linotype"/>
          <w:sz w:val="20"/>
          <w:szCs w:val="20"/>
        </w:rPr>
        <w:t xml:space="preserve">I am not on any insurance panels. You may still be able to obtain some reimbursement for my services, depending on your insurance coverage. </w:t>
      </w:r>
      <w:r w:rsidR="002E3F24" w:rsidRPr="00105CFD">
        <w:rPr>
          <w:rFonts w:ascii="Palatino Linotype" w:hAnsi="Palatino Linotype"/>
          <w:sz w:val="20"/>
          <w:szCs w:val="20"/>
        </w:rPr>
        <w:t xml:space="preserve"> </w:t>
      </w:r>
      <w:r w:rsidRPr="00105CFD">
        <w:rPr>
          <w:rFonts w:ascii="Palatino Linotype" w:hAnsi="Palatino Linotype"/>
          <w:sz w:val="20"/>
          <w:szCs w:val="20"/>
        </w:rPr>
        <w:t xml:space="preserve">Please plan to pay me at the time services are rendered and seek reimbursement for these services from your insurance company. </w:t>
      </w:r>
      <w:r w:rsidR="00A04464" w:rsidRPr="00105CFD">
        <w:rPr>
          <w:rFonts w:ascii="Palatino Linotype" w:hAnsi="Palatino Linotype"/>
          <w:sz w:val="20"/>
          <w:szCs w:val="20"/>
        </w:rPr>
        <w:t xml:space="preserve"> Upon your request, I will be happy to provide an itemized receipt </w:t>
      </w:r>
      <w:r w:rsidR="00D31000">
        <w:rPr>
          <w:rFonts w:ascii="Palatino Linotype" w:hAnsi="Palatino Linotype"/>
          <w:sz w:val="20"/>
          <w:szCs w:val="20"/>
        </w:rPr>
        <w:t xml:space="preserve">showing dates of service </w:t>
      </w:r>
      <w:r w:rsidR="00A04464" w:rsidRPr="00105CFD">
        <w:rPr>
          <w:rFonts w:ascii="Palatino Linotype" w:hAnsi="Palatino Linotype"/>
          <w:sz w:val="20"/>
          <w:szCs w:val="20"/>
        </w:rPr>
        <w:t>and charges to submit to your insurance provider.</w:t>
      </w:r>
    </w:p>
    <w:p w:rsidR="0095468D" w:rsidRPr="00A313FC" w:rsidRDefault="0095468D"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A313FC">
        <w:rPr>
          <w:rFonts w:ascii="Palatino Linotype" w:hAnsi="Palatino Linotype"/>
          <w:b/>
          <w:color w:val="548DD4" w:themeColor="text2" w:themeTint="99"/>
          <w:sz w:val="20"/>
          <w:szCs w:val="20"/>
        </w:rPr>
        <w:t>CONCLUSION OF THERAPY</w:t>
      </w:r>
    </w:p>
    <w:p w:rsidR="008A5673" w:rsidRPr="00105CFD"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 It is often difficult to predict how long therapy will take. Usually therapy ends when you and I agree that you have made satisfactory progress in achieving your goals. Either you or I may bring up the subject of bringing our work to a close. Of course, you have the right to terminate therapy at any time, without explanation, and without further financial, legal, or moral obligations, other than those already incurred. However, it is a good idea for us to discuss plans for concluding your therapy well in advance so that you and I can plan to have a reasonable number of sessions to discuss your progress and wrap up any lose ends. The longer we have worked together, the more sessions we should plan to have to bring our work to a close. Ending our relationship well and on good terms will be beneficial for both of us.</w:t>
      </w:r>
    </w:p>
    <w:p w:rsidR="00A04464" w:rsidRPr="00105CFD"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A313FC">
        <w:rPr>
          <w:rFonts w:ascii="Palatino Linotype" w:hAnsi="Palatino Linotype"/>
          <w:b/>
          <w:color w:val="548DD4" w:themeColor="text2" w:themeTint="99"/>
          <w:sz w:val="20"/>
          <w:szCs w:val="20"/>
        </w:rPr>
        <w:t>Premature End to Therapy</w:t>
      </w:r>
      <w:r w:rsidRPr="00105CFD">
        <w:rPr>
          <w:rFonts w:ascii="Palatino Linotype" w:hAnsi="Palatino Linotype"/>
          <w:sz w:val="20"/>
          <w:szCs w:val="20"/>
        </w:rPr>
        <w:t xml:space="preserve"> – If for any reason you decide to terminate therapy before you feel you have made satisfactory progress on your goals for therapy, please to talk with me about why you wish to end prematurely. If there is a problem, perhaps we can resolve it.</w:t>
      </w:r>
      <w:r w:rsidR="00767723">
        <w:rPr>
          <w:rFonts w:ascii="Palatino Linotype" w:hAnsi="Palatino Linotype"/>
          <w:sz w:val="20"/>
          <w:szCs w:val="20"/>
        </w:rPr>
        <w:t xml:space="preserve">  </w:t>
      </w:r>
      <w:r w:rsidRPr="00105CFD">
        <w:rPr>
          <w:rFonts w:ascii="Palatino Linotype" w:hAnsi="Palatino Linotype"/>
          <w:sz w:val="20"/>
          <w:szCs w:val="20"/>
        </w:rPr>
        <w:t>If not, I will provide you wit</w:t>
      </w:r>
      <w:r w:rsidR="00767723">
        <w:rPr>
          <w:rFonts w:ascii="Palatino Linotype" w:hAnsi="Palatino Linotype"/>
          <w:sz w:val="20"/>
          <w:szCs w:val="20"/>
        </w:rPr>
        <w:t xml:space="preserve">h referrals to other therapists.  </w:t>
      </w:r>
      <w:r w:rsidRPr="00105CFD">
        <w:rPr>
          <w:rFonts w:ascii="Palatino Linotype" w:hAnsi="Palatino Linotype"/>
          <w:sz w:val="20"/>
          <w:szCs w:val="20"/>
        </w:rPr>
        <w:t xml:space="preserve">Or, if financial or other difficulties have arisen, you and I may be able to find a solution that will allow you to continue therapy. </w:t>
      </w:r>
    </w:p>
    <w:p w:rsidR="0095468D" w:rsidRPr="00A313FC" w:rsidRDefault="0095468D"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A313FC">
        <w:rPr>
          <w:rFonts w:ascii="Palatino Linotype" w:hAnsi="Palatino Linotype"/>
          <w:b/>
          <w:color w:val="548DD4" w:themeColor="text2" w:themeTint="99"/>
          <w:sz w:val="20"/>
          <w:szCs w:val="20"/>
        </w:rPr>
        <w:t>MINORS</w:t>
      </w:r>
    </w:p>
    <w:p w:rsidR="008A5673" w:rsidRPr="00105CFD"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 Minors are people under 18 years of age. Parents are often understandably interested in the content and progress of therapy for their minor child. Except in special circumstances, parents of a non-emancipated minor in treatment "hold the privilege." This means that in a legal proceeding, and regardless of the child's wishes, parents could permit the release of information about the child's treatment. Parents also decide whether to permit a therapist to communicate with a child's teacher, probation officer, physician, etc., should this become an issue. Both parents, including a non-custodial parent, have a legal right to information about their child's treatment in most circumstances. At the same time, a confidential relationship is an important element of effective treatment for a child, as well as for an adult. Legally and ethically, minors are entitled to a confidential relationship with their therapists. </w:t>
      </w:r>
    </w:p>
    <w:p w:rsidR="008A5673" w:rsidRPr="00105CFD"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A313FC">
        <w:rPr>
          <w:rFonts w:ascii="Palatino Linotype" w:hAnsi="Palatino Linotype"/>
          <w:b/>
          <w:color w:val="548DD4" w:themeColor="text2" w:themeTint="99"/>
          <w:sz w:val="20"/>
          <w:szCs w:val="20"/>
        </w:rPr>
        <w:t>Confidentiality and Treating a Minor Client</w:t>
      </w:r>
      <w:r w:rsidRPr="00A313FC">
        <w:rPr>
          <w:rFonts w:ascii="Palatino Linotype" w:hAnsi="Palatino Linotype"/>
          <w:color w:val="548DD4" w:themeColor="text2" w:themeTint="99"/>
          <w:sz w:val="20"/>
          <w:szCs w:val="20"/>
        </w:rPr>
        <w:t xml:space="preserve"> –</w:t>
      </w:r>
      <w:r w:rsidRPr="00105CFD">
        <w:rPr>
          <w:rFonts w:ascii="Palatino Linotype" w:hAnsi="Palatino Linotype"/>
          <w:sz w:val="20"/>
          <w:szCs w:val="20"/>
        </w:rPr>
        <w:t xml:space="preserve"> In order to balance the child's right to a confidential relationship with parents' need for information about the therapy, I, with your child's input and agreement, will periodically provide you with a verbal progress report and respond to general questions about treatment. In return, I ask that as a parent you give up your right to examine the treatment records of your minor child, I also ask you to refrain from questioning your child about the specifics of his or her therapy sessions. Please be assured that if issues arise in treatment that indicates your child's health or safety are seriously in question, I will contact you regarding such circumstances. In order for me to provide treatment to your minor child, you need to sign a form entitled Parental Consent for Treatment of a Minor, which restates the above-mentioned conditions.</w:t>
      </w:r>
    </w:p>
    <w:p w:rsidR="00DD338E" w:rsidRPr="00A313FC" w:rsidRDefault="00DD338E" w:rsidP="000D0053">
      <w:pPr>
        <w:pStyle w:val="PlaceholderText1"/>
        <w:keepNext w:val="0"/>
        <w:widowControl w:val="0"/>
        <w:spacing w:before="120" w:after="120"/>
        <w:contextualSpacing w:val="0"/>
        <w:outlineLvl w:val="9"/>
        <w:rPr>
          <w:rFonts w:ascii="Palatino Linotype" w:hAnsi="Palatino Linotype"/>
          <w:b/>
          <w:bCs/>
          <w:color w:val="548DD4" w:themeColor="text2" w:themeTint="99"/>
          <w:sz w:val="20"/>
          <w:szCs w:val="20"/>
        </w:rPr>
      </w:pPr>
      <w:r w:rsidRPr="00A313FC">
        <w:rPr>
          <w:rFonts w:ascii="Palatino Linotype" w:hAnsi="Palatino Linotype"/>
          <w:b/>
          <w:color w:val="548DD4" w:themeColor="text2" w:themeTint="99"/>
          <w:sz w:val="20"/>
          <w:szCs w:val="20"/>
        </w:rPr>
        <w:t>PROFESSIONAL RECORDS</w:t>
      </w:r>
    </w:p>
    <w:p w:rsidR="00DD338E" w:rsidRPr="00105CFD" w:rsidRDefault="00DD338E" w:rsidP="000D0053">
      <w:pPr>
        <w:pStyle w:val="PlaceholderText1"/>
        <w:keepNext w:val="0"/>
        <w:widowControl w:val="0"/>
        <w:spacing w:before="120" w:after="120"/>
        <w:contextualSpacing w:val="0"/>
        <w:outlineLvl w:val="9"/>
        <w:rPr>
          <w:rFonts w:ascii="Palatino Linotype" w:hAnsi="Palatino Linotype"/>
          <w:bCs/>
          <w:sz w:val="20"/>
          <w:szCs w:val="20"/>
        </w:rPr>
      </w:pPr>
      <w:r w:rsidRPr="00105CFD">
        <w:rPr>
          <w:rFonts w:ascii="Palatino Linotype" w:hAnsi="Palatino Linotype"/>
          <w:bCs/>
          <w:sz w:val="20"/>
          <w:szCs w:val="20"/>
        </w:rPr>
        <w:t xml:space="preserve">The laws and standards of my profession require that I keep treatment records. These records include at the minimum identifying data, dates of services, types of services, fees, release of information forms, any written assessment or plan for intervention, summary reports, and/or testing reports and supporting data as may be appropriate. You are entitled to inspect your records with certain limitations. Because these are professional records, they can be misinterpreted and/or be upsetting to untrained readers. If you wish to inspect your records, I recommend that you review them in my presence so that we can discuss the contents. Alternatively, I will be happy to send them to a mental health professional of your choice who can help you understand the content. You will be charged an appropriate fee for any materials and time spent in preparing information requests. </w:t>
      </w:r>
    </w:p>
    <w:p w:rsidR="0095468D" w:rsidRPr="00A313FC" w:rsidRDefault="0095468D"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A313FC">
        <w:rPr>
          <w:rFonts w:ascii="Palatino Linotype" w:hAnsi="Palatino Linotype"/>
          <w:b/>
          <w:color w:val="548DD4" w:themeColor="text2" w:themeTint="99"/>
          <w:sz w:val="20"/>
          <w:szCs w:val="20"/>
        </w:rPr>
        <w:t>CONFIDENTIALITY</w:t>
      </w:r>
    </w:p>
    <w:p w:rsidR="008A5673" w:rsidRPr="00105CFD"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 All information disclosed within sessions is </w:t>
      </w:r>
      <w:r w:rsidR="00243385" w:rsidRPr="00105CFD">
        <w:rPr>
          <w:rFonts w:ascii="Palatino Linotype" w:hAnsi="Palatino Linotype"/>
          <w:sz w:val="20"/>
          <w:szCs w:val="20"/>
        </w:rPr>
        <w:t>held in strict confidence</w:t>
      </w:r>
      <w:r w:rsidRPr="00105CFD">
        <w:rPr>
          <w:rFonts w:ascii="Palatino Linotype" w:hAnsi="Palatino Linotype"/>
          <w:sz w:val="20"/>
          <w:szCs w:val="20"/>
        </w:rPr>
        <w:t xml:space="preserve"> and I do not release any information to anyone without your written permission </w:t>
      </w:r>
      <w:r w:rsidRPr="00105CFD">
        <w:rPr>
          <w:rFonts w:ascii="Palatino Linotype" w:hAnsi="Palatino Linotype"/>
          <w:sz w:val="20"/>
          <w:szCs w:val="20"/>
          <w:u w:val="single"/>
        </w:rPr>
        <w:t>except in the following circumstances</w:t>
      </w:r>
      <w:r w:rsidRPr="00105CFD">
        <w:rPr>
          <w:rFonts w:ascii="Palatino Linotype" w:hAnsi="Palatino Linotype"/>
          <w:sz w:val="20"/>
          <w:szCs w:val="20"/>
        </w:rPr>
        <w:t xml:space="preserve">: </w:t>
      </w:r>
    </w:p>
    <w:p w:rsidR="008A5673" w:rsidRPr="00105CFD" w:rsidRDefault="008A5673" w:rsidP="000D0053">
      <w:pPr>
        <w:pStyle w:val="PlaceholderText1"/>
        <w:keepNext w:val="0"/>
        <w:widowControl w:val="0"/>
        <w:numPr>
          <w:ilvl w:val="0"/>
          <w:numId w:val="13"/>
        </w:numPr>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In the State of California, the law requires disclosure if I have reasonable suspicion or knowledge that a child (a person under the age of 18) or an elder (someone 65 years or older) or a dependent adult (someone with a physical or mental limitation that restricts his or her ability to carry out normal activities of daily living) is being abused or</w:t>
      </w:r>
      <w:r w:rsidR="0095468D" w:rsidRPr="00105CFD">
        <w:rPr>
          <w:rFonts w:ascii="Palatino Linotype" w:hAnsi="Palatino Linotype"/>
          <w:sz w:val="20"/>
          <w:szCs w:val="20"/>
        </w:rPr>
        <w:t xml:space="preserve"> neglected. Abuse can be sexual, physical or emotional.</w:t>
      </w:r>
    </w:p>
    <w:p w:rsidR="008A5673" w:rsidRPr="00105CFD" w:rsidRDefault="008A5673" w:rsidP="000D0053">
      <w:pPr>
        <w:pStyle w:val="PlaceholderText1"/>
        <w:keepNext w:val="0"/>
        <w:widowControl w:val="0"/>
        <w:numPr>
          <w:ilvl w:val="0"/>
          <w:numId w:val="13"/>
        </w:numPr>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Disclosure may be required if I have reasonable cause to believe that you may be dangerous to yourself (actively suicidal) or that you are seriously threatening bodily harm to another. </w:t>
      </w:r>
      <w:r w:rsidR="00554C6F">
        <w:rPr>
          <w:rFonts w:ascii="Palatino Linotype" w:hAnsi="Palatino Linotype"/>
          <w:sz w:val="20"/>
          <w:szCs w:val="20"/>
        </w:rPr>
        <w:t xml:space="preserve"> </w:t>
      </w:r>
      <w:r w:rsidRPr="00105CFD">
        <w:rPr>
          <w:rFonts w:ascii="Palatino Linotype" w:hAnsi="Palatino Linotype"/>
          <w:sz w:val="20"/>
          <w:szCs w:val="20"/>
        </w:rPr>
        <w:t xml:space="preserve">In either case, I will take steps to protect you or the other person. This may involve seeking hospitalization for you or contacting family members or others who can help provide protection for you. In the case of potential harm to others, this may involve notifying the potential victim, notifying the police, or seeking appropriate hospitalization for you. </w:t>
      </w:r>
    </w:p>
    <w:p w:rsidR="008A5673" w:rsidRPr="00105CFD" w:rsidRDefault="008A5673" w:rsidP="000D0053">
      <w:pPr>
        <w:pStyle w:val="PlaceholderText1"/>
        <w:keepNext w:val="0"/>
        <w:widowControl w:val="0"/>
        <w:numPr>
          <w:ilvl w:val="0"/>
          <w:numId w:val="13"/>
        </w:numPr>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Occasionally I seek consultation on a case from another professional. Although case details are discussed at such times, potentially identifying information is </w:t>
      </w:r>
      <w:r w:rsidRPr="00747A5C">
        <w:rPr>
          <w:rFonts w:ascii="Palatino Linotype" w:hAnsi="Palatino Linotype"/>
          <w:i/>
          <w:sz w:val="20"/>
          <w:szCs w:val="20"/>
        </w:rPr>
        <w:t>not</w:t>
      </w:r>
      <w:r w:rsidRPr="00105CFD">
        <w:rPr>
          <w:rFonts w:ascii="Palatino Linotype" w:hAnsi="Palatino Linotype"/>
          <w:sz w:val="20"/>
          <w:szCs w:val="20"/>
        </w:rPr>
        <w:t xml:space="preserve"> shared. Furthermore, the consultant is also legally bound to keep all information confidential. Unless you object, I will not tell you about these case consultations unless I feel it is important to our work together. </w:t>
      </w:r>
    </w:p>
    <w:p w:rsidR="0095468D" w:rsidRPr="00A313FC" w:rsidRDefault="00BB0B71" w:rsidP="000D0053">
      <w:pPr>
        <w:pStyle w:val="PlaceholderText1"/>
        <w:keepNext w:val="0"/>
        <w:widowControl w:val="0"/>
        <w:spacing w:before="120" w:after="120"/>
        <w:contextualSpacing w:val="0"/>
        <w:outlineLvl w:val="9"/>
        <w:rPr>
          <w:rFonts w:ascii="Palatino Linotype" w:hAnsi="Palatino Linotype"/>
          <w:b/>
          <w:color w:val="548DD4" w:themeColor="text2" w:themeTint="99"/>
          <w:sz w:val="20"/>
          <w:szCs w:val="20"/>
        </w:rPr>
      </w:pPr>
      <w:r w:rsidRPr="00A313FC">
        <w:rPr>
          <w:rFonts w:ascii="Palatino Linotype" w:hAnsi="Palatino Linotype"/>
          <w:b/>
          <w:bCs/>
          <w:color w:val="548DD4" w:themeColor="text2" w:themeTint="99"/>
          <w:sz w:val="20"/>
          <w:szCs w:val="20"/>
        </w:rPr>
        <w:t>HAVING ANOTHER PERSON ATTEND A THERAPY SESSION</w:t>
      </w:r>
    </w:p>
    <w:p w:rsidR="008A5673" w:rsidRPr="00105CFD" w:rsidRDefault="008A5673" w:rsidP="000D0053">
      <w:pPr>
        <w:pStyle w:val="PlaceholderText1"/>
        <w:keepNext w:val="0"/>
        <w:widowControl w:val="0"/>
        <w:spacing w:before="120" w:after="120"/>
        <w:contextualSpacing w:val="0"/>
        <w:outlineLvl w:val="9"/>
        <w:rPr>
          <w:rFonts w:ascii="Palatino Linotype" w:hAnsi="Palatino Linotype"/>
          <w:sz w:val="20"/>
          <w:szCs w:val="20"/>
        </w:rPr>
      </w:pPr>
      <w:r w:rsidRPr="00105CFD">
        <w:rPr>
          <w:rFonts w:ascii="Palatino Linotype" w:hAnsi="Palatino Linotype"/>
          <w:sz w:val="20"/>
          <w:szCs w:val="20"/>
        </w:rPr>
        <w:t xml:space="preserve">Sometimes when working with an individual client, it seems appropriate to invite a spouse, parent, or significant other to attend one or more sessions to provide collateral information. Should this happen, the original person continues to be my client and not the person who is the guest. If you want another person to attend one of your therapy sessions, please discuss this with me first so that we can decide the purpose and goal of doing this. </w:t>
      </w:r>
    </w:p>
    <w:p w:rsidR="008A5673" w:rsidRPr="00A313FC" w:rsidRDefault="008A5673" w:rsidP="000D0053">
      <w:pPr>
        <w:pStyle w:val="PlaceholderText1"/>
        <w:keepNext w:val="0"/>
        <w:widowControl w:val="0"/>
        <w:spacing w:before="120" w:after="120"/>
        <w:contextualSpacing w:val="0"/>
        <w:jc w:val="center"/>
        <w:outlineLvl w:val="9"/>
        <w:rPr>
          <w:rFonts w:ascii="Palatino Linotype" w:hAnsi="Palatino Linotype"/>
          <w:b/>
          <w:color w:val="17365D" w:themeColor="text2" w:themeShade="BF"/>
          <w:sz w:val="20"/>
          <w:szCs w:val="20"/>
        </w:rPr>
      </w:pPr>
      <w:r w:rsidRPr="00A313FC">
        <w:rPr>
          <w:rFonts w:ascii="Palatino Linotype" w:hAnsi="Palatino Linotype"/>
          <w:b/>
          <w:color w:val="17365D" w:themeColor="text2" w:themeShade="BF"/>
          <w:sz w:val="20"/>
          <w:szCs w:val="20"/>
        </w:rPr>
        <w:t>If you have any questions about any of the above provided information or any questions pertaining to issues not addressed here, please discuss these with me.</w:t>
      </w:r>
    </w:p>
    <w:p w:rsidR="00A00F09" w:rsidRPr="00105CFD" w:rsidRDefault="00A00F09" w:rsidP="007B331B">
      <w:pPr>
        <w:pStyle w:val="PlaceholderText1"/>
        <w:keepNext w:val="0"/>
        <w:widowControl w:val="0"/>
        <w:contextualSpacing w:val="0"/>
        <w:outlineLvl w:val="9"/>
        <w:rPr>
          <w:rFonts w:ascii="Palatino Linotype" w:hAnsi="Palatino Linotype"/>
          <w:b/>
          <w:sz w:val="20"/>
          <w:szCs w:val="20"/>
        </w:rPr>
      </w:pPr>
    </w:p>
    <w:sectPr w:rsidR="00A00F09" w:rsidRPr="00105CFD" w:rsidSect="00257512">
      <w:footerReference w:type="default" r:id="rId8"/>
      <w:headerReference w:type="first" r:id="rId9"/>
      <w:footnotePr>
        <w:pos w:val="beneathText"/>
      </w:footnotePr>
      <w:pgSz w:w="12240" w:h="15840" w:code="1"/>
      <w:pgMar w:top="720" w:right="1152" w:bottom="1152" w:left="1440" w:header="720" w:footer="86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E9" w:rsidRDefault="006B44E9" w:rsidP="00F81048">
      <w:r>
        <w:separator/>
      </w:r>
    </w:p>
  </w:endnote>
  <w:endnote w:type="continuationSeparator" w:id="0">
    <w:p w:rsidR="006B44E9" w:rsidRDefault="006B44E9" w:rsidP="00F81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9C" w:rsidRPr="00A82EEA" w:rsidRDefault="00575E9C" w:rsidP="00575E9C">
    <w:pPr>
      <w:pStyle w:val="Footer"/>
      <w:tabs>
        <w:tab w:val="clear" w:pos="8640"/>
        <w:tab w:val="right" w:pos="9540"/>
      </w:tabs>
      <w:rPr>
        <w:rFonts w:ascii="Palatino Linotype" w:hAnsi="Palatino Linotype"/>
      </w:rPr>
    </w:pPr>
    <w:r w:rsidRPr="00A82EEA">
      <w:rPr>
        <w:rFonts w:ascii="Palatino Linotype" w:hAnsi="Palatino Linotype"/>
        <w:sz w:val="16"/>
        <w:szCs w:val="16"/>
      </w:rPr>
      <w:t>1/14</w:t>
    </w:r>
    <w:r w:rsidRPr="00A82EEA">
      <w:rPr>
        <w:rFonts w:ascii="Palatino Linotype" w:hAnsi="Palatino Linotype"/>
        <w:sz w:val="16"/>
        <w:szCs w:val="16"/>
      </w:rPr>
      <w:tab/>
    </w:r>
    <w:r w:rsidR="009B5F73">
      <w:rPr>
        <w:rFonts w:ascii="Palatino Linotype" w:hAnsi="Palatino Linotype"/>
        <w:sz w:val="16"/>
        <w:szCs w:val="16"/>
      </w:rPr>
      <w:t>Ann Hawkins, MFT * Client Information Brochure</w:t>
    </w:r>
    <w:r w:rsidRPr="00A82EEA">
      <w:rPr>
        <w:rFonts w:ascii="Palatino Linotype" w:hAnsi="Palatino Linotype"/>
        <w:sz w:val="16"/>
        <w:szCs w:val="16"/>
      </w:rPr>
      <w:tab/>
      <w:t xml:space="preserve">p </w:t>
    </w:r>
    <w:r w:rsidR="001B4A93" w:rsidRPr="00A82EEA">
      <w:rPr>
        <w:rFonts w:ascii="Palatino Linotype" w:hAnsi="Palatino Linotype"/>
        <w:sz w:val="16"/>
        <w:szCs w:val="16"/>
      </w:rPr>
      <w:fldChar w:fldCharType="begin"/>
    </w:r>
    <w:r w:rsidRPr="00A82EEA">
      <w:rPr>
        <w:rFonts w:ascii="Palatino Linotype" w:hAnsi="Palatino Linotype"/>
        <w:sz w:val="16"/>
        <w:szCs w:val="16"/>
      </w:rPr>
      <w:instrText xml:space="preserve"> PAGE   \* MERGEFORMAT </w:instrText>
    </w:r>
    <w:r w:rsidR="001B4A93" w:rsidRPr="00A82EEA">
      <w:rPr>
        <w:rFonts w:ascii="Palatino Linotype" w:hAnsi="Palatino Linotype"/>
        <w:sz w:val="16"/>
        <w:szCs w:val="16"/>
      </w:rPr>
      <w:fldChar w:fldCharType="separate"/>
    </w:r>
    <w:r w:rsidR="006B44E9">
      <w:rPr>
        <w:rFonts w:ascii="Palatino Linotype" w:hAnsi="Palatino Linotype"/>
        <w:noProof/>
        <w:sz w:val="16"/>
        <w:szCs w:val="16"/>
      </w:rPr>
      <w:t>1</w:t>
    </w:r>
    <w:r w:rsidR="001B4A93" w:rsidRPr="00A82EEA">
      <w:rPr>
        <w:rFonts w:ascii="Palatino Linotype" w:hAnsi="Palatino Linotype"/>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E9" w:rsidRDefault="006B44E9" w:rsidP="00F81048">
      <w:r>
        <w:separator/>
      </w:r>
    </w:p>
  </w:footnote>
  <w:footnote w:type="continuationSeparator" w:id="0">
    <w:p w:rsidR="006B44E9" w:rsidRDefault="006B44E9" w:rsidP="00F81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73" w:rsidRDefault="008A5673">
    <w:pPr>
      <w:pStyle w:val="Header"/>
      <w:tabs>
        <w:tab w:val="clear" w:pos="4320"/>
        <w:tab w:val="clear" w:pos="8640"/>
        <w:tab w:val="right" w:pos="9720"/>
      </w:tabs>
      <w:ind w:left="-360"/>
      <w:rPr>
        <w:rFonts w:ascii="Verdana" w:eastAsia="MS Gothic" w:hAnsi="Verdana"/>
        <w:sz w:val="36"/>
        <w:szCs w:val="36"/>
      </w:rPr>
    </w:pPr>
    <w:r>
      <w:rPr>
        <w:rFonts w:ascii="Verdana" w:eastAsia="MS Gothic" w:hAnsi="Verdan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EC07B6"/>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2"/>
      <w:numFmt w:val="decimal"/>
      <w:lvlText w:val="%1."/>
      <w:lvlJc w:val="left"/>
      <w:pPr>
        <w:tabs>
          <w:tab w:val="num" w:pos="720"/>
        </w:tabs>
        <w:ind w:left="720" w:hanging="360"/>
      </w:pPr>
      <w:rPr>
        <w:b/>
      </w:rPr>
    </w:lvl>
  </w:abstractNum>
  <w:abstractNum w:abstractNumId="3">
    <w:nsid w:val="00000003"/>
    <w:multiLevelType w:val="singleLevel"/>
    <w:tmpl w:val="00000003"/>
    <w:name w:val="WW8Num2"/>
    <w:lvl w:ilvl="0">
      <w:start w:val="1"/>
      <w:numFmt w:val="decimal"/>
      <w:lvlText w:val="%1."/>
      <w:lvlJc w:val="left"/>
      <w:pPr>
        <w:tabs>
          <w:tab w:val="num" w:pos="1080"/>
        </w:tabs>
        <w:ind w:left="1080" w:hanging="72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B61380C"/>
    <w:multiLevelType w:val="multilevel"/>
    <w:tmpl w:val="A79478D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1848443D"/>
    <w:multiLevelType w:val="multilevel"/>
    <w:tmpl w:val="CFEC07B6"/>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2330124D"/>
    <w:multiLevelType w:val="multilevel"/>
    <w:tmpl w:val="9E2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4E3B8D"/>
    <w:multiLevelType w:val="multilevel"/>
    <w:tmpl w:val="CFEC07B6"/>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nsid w:val="31315DCE"/>
    <w:multiLevelType w:val="multilevel"/>
    <w:tmpl w:val="CFEC07B6"/>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nsid w:val="41675410"/>
    <w:multiLevelType w:val="multilevel"/>
    <w:tmpl w:val="A79478D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nsid w:val="434626ED"/>
    <w:multiLevelType w:val="hybridMultilevel"/>
    <w:tmpl w:val="770A4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4B7279"/>
    <w:multiLevelType w:val="hybridMultilevel"/>
    <w:tmpl w:val="CFCEACCE"/>
    <w:lvl w:ilvl="0" w:tplc="8C3C49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46350"/>
    <w:multiLevelType w:val="multilevel"/>
    <w:tmpl w:val="CFEC07B6"/>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nsid w:val="64D51960"/>
    <w:multiLevelType w:val="hybridMultilevel"/>
    <w:tmpl w:val="679894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 w:numId="6">
    <w:abstractNumId w:val="12"/>
  </w:num>
  <w:num w:numId="7">
    <w:abstractNumId w:val="5"/>
  </w:num>
  <w:num w:numId="8">
    <w:abstractNumId w:val="10"/>
  </w:num>
  <w:num w:numId="9">
    <w:abstractNumId w:val="9"/>
  </w:num>
  <w:num w:numId="10">
    <w:abstractNumId w:val="6"/>
  </w:num>
  <w:num w:numId="11">
    <w:abstractNumId w:val="8"/>
  </w:num>
  <w:num w:numId="12">
    <w:abstractNumId w:val="13"/>
  </w:num>
  <w:num w:numId="13">
    <w:abstractNumId w:val="11"/>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stylePaneSortMethod w:val="0000"/>
  <w:defaultTabStop w:val="720"/>
  <w:drawingGridHorizontalSpacing w:val="120"/>
  <w:displayHorizontalDrawingGridEvery w:val="0"/>
  <w:displayVerticalDrawingGridEvery w:val="2"/>
  <w:noPunctuationKerning/>
  <w:characterSpacingControl w:val="doNotCompress"/>
  <w:savePreviewPicture/>
  <w:doNotValidateAgainstSchema/>
  <w:doNotDemarcateInvalidXml/>
  <w:hdrShapeDefaults>
    <o:shapedefaults v:ext="edit" spidmax="81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docVars>
    <w:docVar w:name="_WNTabType_0" w:val="0"/>
    <w:docVar w:name="EnableWordNotes" w:val="0"/>
  </w:docVars>
  <w:rsids>
    <w:rsidRoot w:val="001D6B81"/>
    <w:rsid w:val="00013E0C"/>
    <w:rsid w:val="00030B58"/>
    <w:rsid w:val="000773E0"/>
    <w:rsid w:val="000D0053"/>
    <w:rsid w:val="000E024F"/>
    <w:rsid w:val="00105CFD"/>
    <w:rsid w:val="001130FE"/>
    <w:rsid w:val="00122206"/>
    <w:rsid w:val="00175B52"/>
    <w:rsid w:val="001A0EF3"/>
    <w:rsid w:val="001A1A71"/>
    <w:rsid w:val="001B4A93"/>
    <w:rsid w:val="001B6F19"/>
    <w:rsid w:val="001D6B81"/>
    <w:rsid w:val="001E6719"/>
    <w:rsid w:val="001E7AC9"/>
    <w:rsid w:val="00243385"/>
    <w:rsid w:val="00257512"/>
    <w:rsid w:val="00274127"/>
    <w:rsid w:val="00274946"/>
    <w:rsid w:val="00274F5C"/>
    <w:rsid w:val="002E3F24"/>
    <w:rsid w:val="002F2431"/>
    <w:rsid w:val="003329E6"/>
    <w:rsid w:val="003409F2"/>
    <w:rsid w:val="00343AE2"/>
    <w:rsid w:val="00346F7C"/>
    <w:rsid w:val="00371F46"/>
    <w:rsid w:val="00375E61"/>
    <w:rsid w:val="003A0106"/>
    <w:rsid w:val="003B7BB2"/>
    <w:rsid w:val="003D0AAB"/>
    <w:rsid w:val="003F6D4D"/>
    <w:rsid w:val="004049F7"/>
    <w:rsid w:val="00433FFB"/>
    <w:rsid w:val="004631AA"/>
    <w:rsid w:val="00473BEF"/>
    <w:rsid w:val="004A6496"/>
    <w:rsid w:val="004E52B4"/>
    <w:rsid w:val="00505C03"/>
    <w:rsid w:val="005515A3"/>
    <w:rsid w:val="00554C6F"/>
    <w:rsid w:val="00566920"/>
    <w:rsid w:val="00575E9C"/>
    <w:rsid w:val="005847D8"/>
    <w:rsid w:val="00585DE7"/>
    <w:rsid w:val="005F6D34"/>
    <w:rsid w:val="00633593"/>
    <w:rsid w:val="00682345"/>
    <w:rsid w:val="00685325"/>
    <w:rsid w:val="006B44E9"/>
    <w:rsid w:val="006C45AC"/>
    <w:rsid w:val="00722B8A"/>
    <w:rsid w:val="00730FE5"/>
    <w:rsid w:val="00747428"/>
    <w:rsid w:val="00747A5C"/>
    <w:rsid w:val="00756743"/>
    <w:rsid w:val="00767723"/>
    <w:rsid w:val="007814D4"/>
    <w:rsid w:val="00783611"/>
    <w:rsid w:val="007967AB"/>
    <w:rsid w:val="007B331B"/>
    <w:rsid w:val="007D42D0"/>
    <w:rsid w:val="00810AD1"/>
    <w:rsid w:val="00855062"/>
    <w:rsid w:val="00887BBA"/>
    <w:rsid w:val="008A5673"/>
    <w:rsid w:val="008C0618"/>
    <w:rsid w:val="008E3784"/>
    <w:rsid w:val="00903561"/>
    <w:rsid w:val="00946CE7"/>
    <w:rsid w:val="0095468D"/>
    <w:rsid w:val="009625AD"/>
    <w:rsid w:val="00984D5D"/>
    <w:rsid w:val="009853F3"/>
    <w:rsid w:val="009B5F73"/>
    <w:rsid w:val="00A00DFC"/>
    <w:rsid w:val="00A00F09"/>
    <w:rsid w:val="00A04464"/>
    <w:rsid w:val="00A118C0"/>
    <w:rsid w:val="00A313FC"/>
    <w:rsid w:val="00A67B3B"/>
    <w:rsid w:val="00A82EEA"/>
    <w:rsid w:val="00AA33A4"/>
    <w:rsid w:val="00AA4C1C"/>
    <w:rsid w:val="00AA582C"/>
    <w:rsid w:val="00AC013A"/>
    <w:rsid w:val="00AF227C"/>
    <w:rsid w:val="00B350B7"/>
    <w:rsid w:val="00B727DB"/>
    <w:rsid w:val="00B85AA3"/>
    <w:rsid w:val="00BB0B71"/>
    <w:rsid w:val="00BD2A19"/>
    <w:rsid w:val="00C166E1"/>
    <w:rsid w:val="00C46B28"/>
    <w:rsid w:val="00C81AF8"/>
    <w:rsid w:val="00C91137"/>
    <w:rsid w:val="00C93124"/>
    <w:rsid w:val="00CA23ED"/>
    <w:rsid w:val="00CE389D"/>
    <w:rsid w:val="00D31000"/>
    <w:rsid w:val="00D635AC"/>
    <w:rsid w:val="00DB4743"/>
    <w:rsid w:val="00DD338E"/>
    <w:rsid w:val="00E1021B"/>
    <w:rsid w:val="00E20557"/>
    <w:rsid w:val="00E67916"/>
    <w:rsid w:val="00EE611F"/>
    <w:rsid w:val="00F029EF"/>
    <w:rsid w:val="00F04B29"/>
    <w:rsid w:val="00F45B8D"/>
    <w:rsid w:val="00F80C09"/>
    <w:rsid w:val="00F81048"/>
    <w:rsid w:val="00FD78B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F7"/>
    <w:pPr>
      <w:suppressAutoHyphens/>
    </w:pPr>
    <w:rPr>
      <w:sz w:val="24"/>
      <w:szCs w:val="24"/>
    </w:rPr>
  </w:style>
  <w:style w:type="paragraph" w:styleId="Heading1">
    <w:name w:val="heading 1"/>
    <w:basedOn w:val="Normal"/>
    <w:next w:val="Normal"/>
    <w:qFormat/>
    <w:rsid w:val="004049F7"/>
    <w:pPr>
      <w:keepNext/>
      <w:numPr>
        <w:numId w:val="1"/>
      </w:numPr>
      <w:outlineLvl w:val="0"/>
    </w:pPr>
    <w:rPr>
      <w:i/>
      <w:iCs/>
      <w:sz w:val="20"/>
    </w:rPr>
  </w:style>
  <w:style w:type="paragraph" w:styleId="Heading2">
    <w:name w:val="heading 2"/>
    <w:basedOn w:val="Normal"/>
    <w:next w:val="Normal"/>
    <w:qFormat/>
    <w:rsid w:val="004049F7"/>
    <w:pPr>
      <w:keepNext/>
      <w:numPr>
        <w:ilvl w:val="1"/>
        <w:numId w:val="1"/>
      </w:numP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049F7"/>
    <w:rPr>
      <w:b/>
    </w:rPr>
  </w:style>
  <w:style w:type="character" w:customStyle="1" w:styleId="WW8Num3z0">
    <w:name w:val="WW8Num3z0"/>
    <w:rsid w:val="004049F7"/>
    <w:rPr>
      <w:b/>
    </w:rPr>
  </w:style>
  <w:style w:type="character" w:customStyle="1" w:styleId="WW8Num4z0">
    <w:name w:val="WW8Num4z0"/>
    <w:rsid w:val="004049F7"/>
    <w:rPr>
      <w:rFonts w:ascii="Symbol" w:hAnsi="Symbol"/>
    </w:rPr>
  </w:style>
  <w:style w:type="character" w:customStyle="1" w:styleId="WW8Num4z1">
    <w:name w:val="WW8Num4z1"/>
    <w:rsid w:val="004049F7"/>
    <w:rPr>
      <w:rFonts w:ascii="Courier New" w:hAnsi="Courier New"/>
    </w:rPr>
  </w:style>
  <w:style w:type="character" w:customStyle="1" w:styleId="WW8Num4z2">
    <w:name w:val="WW8Num4z2"/>
    <w:rsid w:val="004049F7"/>
    <w:rPr>
      <w:rFonts w:ascii="Wingdings" w:hAnsi="Wingdings"/>
    </w:rPr>
  </w:style>
  <w:style w:type="character" w:styleId="PageNumber">
    <w:name w:val="page number"/>
    <w:basedOn w:val="DefaultParagraphFont"/>
    <w:rsid w:val="004049F7"/>
  </w:style>
  <w:style w:type="character" w:styleId="Hyperlink">
    <w:name w:val="Hyperlink"/>
    <w:basedOn w:val="DefaultParagraphFont"/>
    <w:rsid w:val="004049F7"/>
    <w:rPr>
      <w:color w:val="0000FF"/>
      <w:u w:val="single"/>
    </w:rPr>
  </w:style>
  <w:style w:type="paragraph" w:customStyle="1" w:styleId="Heading">
    <w:name w:val="Heading"/>
    <w:basedOn w:val="Normal"/>
    <w:next w:val="BodyText"/>
    <w:rsid w:val="004049F7"/>
    <w:pPr>
      <w:keepNext/>
      <w:spacing w:before="240" w:after="120"/>
    </w:pPr>
    <w:rPr>
      <w:rFonts w:ascii="Liberation Sans" w:eastAsia="DejaVu LGC Sans" w:hAnsi="Liberation Sans" w:cs="DejaVu LGC Sans"/>
      <w:sz w:val="28"/>
      <w:szCs w:val="28"/>
    </w:rPr>
  </w:style>
  <w:style w:type="paragraph" w:styleId="BodyText">
    <w:name w:val="Body Text"/>
    <w:basedOn w:val="Normal"/>
    <w:rsid w:val="004049F7"/>
    <w:pPr>
      <w:widowControl w:val="0"/>
    </w:pPr>
    <w:rPr>
      <w:i/>
    </w:rPr>
  </w:style>
  <w:style w:type="paragraph" w:styleId="List">
    <w:name w:val="List"/>
    <w:basedOn w:val="BodyText"/>
    <w:rsid w:val="004049F7"/>
  </w:style>
  <w:style w:type="paragraph" w:styleId="Caption">
    <w:name w:val="caption"/>
    <w:basedOn w:val="Normal"/>
    <w:qFormat/>
    <w:rsid w:val="004049F7"/>
    <w:pPr>
      <w:suppressLineNumbers/>
      <w:spacing w:before="120" w:after="120"/>
    </w:pPr>
    <w:rPr>
      <w:i/>
      <w:iCs/>
    </w:rPr>
  </w:style>
  <w:style w:type="paragraph" w:customStyle="1" w:styleId="Index">
    <w:name w:val="Index"/>
    <w:basedOn w:val="Normal"/>
    <w:rsid w:val="004049F7"/>
    <w:pPr>
      <w:suppressLineNumbers/>
    </w:pPr>
  </w:style>
  <w:style w:type="paragraph" w:styleId="BodyText2">
    <w:name w:val="Body Text 2"/>
    <w:basedOn w:val="Normal"/>
    <w:rsid w:val="004049F7"/>
    <w:rPr>
      <w:b/>
      <w:bCs/>
      <w:sz w:val="22"/>
    </w:rPr>
  </w:style>
  <w:style w:type="paragraph" w:styleId="Footer">
    <w:name w:val="footer"/>
    <w:basedOn w:val="Normal"/>
    <w:link w:val="FooterChar"/>
    <w:uiPriority w:val="99"/>
    <w:rsid w:val="004049F7"/>
    <w:pPr>
      <w:tabs>
        <w:tab w:val="center" w:pos="4320"/>
        <w:tab w:val="right" w:pos="8640"/>
      </w:tabs>
    </w:pPr>
  </w:style>
  <w:style w:type="paragraph" w:styleId="BalloonText">
    <w:name w:val="Balloon Text"/>
    <w:basedOn w:val="Normal"/>
    <w:rsid w:val="004049F7"/>
    <w:rPr>
      <w:rFonts w:ascii="Tahoma" w:hAnsi="Tahoma" w:cs="Tahoma"/>
      <w:sz w:val="16"/>
      <w:szCs w:val="16"/>
    </w:rPr>
  </w:style>
  <w:style w:type="paragraph" w:customStyle="1" w:styleId="Framecontents">
    <w:name w:val="Frame contents"/>
    <w:basedOn w:val="BodyText"/>
    <w:rsid w:val="004049F7"/>
  </w:style>
  <w:style w:type="paragraph" w:customStyle="1" w:styleId="PlaceholderText1">
    <w:name w:val="Placeholder Text1"/>
    <w:basedOn w:val="Normal"/>
    <w:uiPriority w:val="99"/>
    <w:unhideWhenUsed/>
    <w:rsid w:val="001D6B81"/>
    <w:pPr>
      <w:keepNext/>
      <w:contextualSpacing/>
      <w:outlineLvl w:val="0"/>
    </w:pPr>
    <w:rPr>
      <w:rFonts w:ascii="Verdana" w:eastAsia="MS Gothic" w:hAnsi="Verdana"/>
    </w:rPr>
  </w:style>
  <w:style w:type="paragraph" w:styleId="NoSpacing">
    <w:name w:val="No Spacing"/>
    <w:basedOn w:val="Normal"/>
    <w:uiPriority w:val="99"/>
    <w:qFormat/>
    <w:rsid w:val="001D6B81"/>
    <w:pPr>
      <w:keepNext/>
      <w:contextualSpacing/>
      <w:outlineLvl w:val="1"/>
    </w:pPr>
    <w:rPr>
      <w:rFonts w:ascii="Verdana" w:eastAsia="MS Gothic" w:hAnsi="Verdana"/>
    </w:rPr>
  </w:style>
  <w:style w:type="paragraph" w:customStyle="1" w:styleId="NoteLevel3">
    <w:name w:val="Note Level 3"/>
    <w:basedOn w:val="Normal"/>
    <w:uiPriority w:val="99"/>
    <w:semiHidden/>
    <w:unhideWhenUsed/>
    <w:rsid w:val="001D6B81"/>
    <w:pPr>
      <w:keepNext/>
      <w:contextualSpacing/>
      <w:outlineLvl w:val="2"/>
    </w:pPr>
    <w:rPr>
      <w:rFonts w:ascii="Verdana" w:eastAsia="MS Gothic" w:hAnsi="Verdana"/>
    </w:rPr>
  </w:style>
  <w:style w:type="paragraph" w:customStyle="1" w:styleId="NoteLevel4">
    <w:name w:val="Note Level 4"/>
    <w:basedOn w:val="Normal"/>
    <w:uiPriority w:val="99"/>
    <w:semiHidden/>
    <w:unhideWhenUsed/>
    <w:rsid w:val="001D6B81"/>
    <w:pPr>
      <w:keepNext/>
      <w:contextualSpacing/>
      <w:outlineLvl w:val="3"/>
    </w:pPr>
    <w:rPr>
      <w:rFonts w:ascii="Verdana" w:eastAsia="MS Gothic" w:hAnsi="Verdana"/>
    </w:rPr>
  </w:style>
  <w:style w:type="paragraph" w:customStyle="1" w:styleId="NoteLevel5">
    <w:name w:val="Note Level 5"/>
    <w:basedOn w:val="Normal"/>
    <w:uiPriority w:val="99"/>
    <w:semiHidden/>
    <w:unhideWhenUsed/>
    <w:rsid w:val="001D6B81"/>
    <w:pPr>
      <w:keepNext/>
      <w:contextualSpacing/>
      <w:outlineLvl w:val="4"/>
    </w:pPr>
    <w:rPr>
      <w:rFonts w:ascii="Verdana" w:eastAsia="MS Gothic" w:hAnsi="Verdana"/>
    </w:rPr>
  </w:style>
  <w:style w:type="paragraph" w:customStyle="1" w:styleId="NoteLevel6">
    <w:name w:val="Note Level 6"/>
    <w:basedOn w:val="Normal"/>
    <w:uiPriority w:val="99"/>
    <w:semiHidden/>
    <w:unhideWhenUsed/>
    <w:rsid w:val="001D6B81"/>
    <w:pPr>
      <w:keepNext/>
      <w:contextualSpacing/>
      <w:outlineLvl w:val="5"/>
    </w:pPr>
    <w:rPr>
      <w:rFonts w:ascii="Verdana" w:eastAsia="MS Gothic" w:hAnsi="Verdana"/>
    </w:rPr>
  </w:style>
  <w:style w:type="paragraph" w:customStyle="1" w:styleId="NoteLevel7">
    <w:name w:val="Note Level 7"/>
    <w:basedOn w:val="Normal"/>
    <w:uiPriority w:val="99"/>
    <w:semiHidden/>
    <w:unhideWhenUsed/>
    <w:rsid w:val="001D6B81"/>
    <w:pPr>
      <w:keepNext/>
      <w:contextualSpacing/>
      <w:outlineLvl w:val="6"/>
    </w:pPr>
    <w:rPr>
      <w:rFonts w:ascii="Verdana" w:eastAsia="MS Gothic" w:hAnsi="Verdana"/>
    </w:rPr>
  </w:style>
  <w:style w:type="paragraph" w:customStyle="1" w:styleId="NoteLevel8">
    <w:name w:val="Note Level 8"/>
    <w:basedOn w:val="Normal"/>
    <w:uiPriority w:val="99"/>
    <w:semiHidden/>
    <w:unhideWhenUsed/>
    <w:rsid w:val="001D6B81"/>
    <w:pPr>
      <w:keepNext/>
      <w:contextualSpacing/>
      <w:outlineLvl w:val="7"/>
    </w:pPr>
    <w:rPr>
      <w:rFonts w:ascii="Verdana" w:eastAsia="MS Gothic" w:hAnsi="Verdana"/>
    </w:rPr>
  </w:style>
  <w:style w:type="paragraph" w:customStyle="1" w:styleId="NoteLevel9">
    <w:name w:val="Note Level 9"/>
    <w:basedOn w:val="Normal"/>
    <w:uiPriority w:val="99"/>
    <w:semiHidden/>
    <w:unhideWhenUsed/>
    <w:rsid w:val="001D6B81"/>
    <w:pPr>
      <w:keepNext/>
      <w:contextualSpacing/>
      <w:outlineLvl w:val="8"/>
    </w:pPr>
    <w:rPr>
      <w:rFonts w:ascii="Verdana" w:eastAsia="MS Gothic" w:hAnsi="Verdana"/>
    </w:rPr>
  </w:style>
  <w:style w:type="paragraph" w:styleId="Header">
    <w:name w:val="header"/>
    <w:basedOn w:val="Normal"/>
    <w:link w:val="HeaderChar"/>
    <w:uiPriority w:val="99"/>
    <w:semiHidden/>
    <w:unhideWhenUsed/>
    <w:rsid w:val="001D6B81"/>
    <w:pPr>
      <w:tabs>
        <w:tab w:val="center" w:pos="4320"/>
        <w:tab w:val="right" w:pos="8640"/>
      </w:tabs>
    </w:pPr>
  </w:style>
  <w:style w:type="character" w:customStyle="1" w:styleId="HeaderChar">
    <w:name w:val="Header Char"/>
    <w:basedOn w:val="DefaultParagraphFont"/>
    <w:link w:val="Header"/>
    <w:uiPriority w:val="99"/>
    <w:semiHidden/>
    <w:rsid w:val="001D6B81"/>
    <w:rPr>
      <w:sz w:val="24"/>
      <w:szCs w:val="24"/>
    </w:rPr>
  </w:style>
  <w:style w:type="paragraph" w:styleId="ListParagraph">
    <w:name w:val="List Paragraph"/>
    <w:basedOn w:val="Normal"/>
    <w:uiPriority w:val="72"/>
    <w:qFormat/>
    <w:rsid w:val="00BD2A19"/>
    <w:pPr>
      <w:ind w:left="720"/>
    </w:pPr>
  </w:style>
  <w:style w:type="character" w:customStyle="1" w:styleId="FooterChar">
    <w:name w:val="Footer Char"/>
    <w:basedOn w:val="DefaultParagraphFont"/>
    <w:link w:val="Footer"/>
    <w:uiPriority w:val="99"/>
    <w:rsid w:val="00575E9C"/>
    <w:rPr>
      <w:sz w:val="24"/>
      <w:szCs w:val="24"/>
    </w:rPr>
  </w:style>
  <w:style w:type="paragraph" w:customStyle="1" w:styleId="Default">
    <w:name w:val="Default"/>
    <w:rsid w:val="00E67916"/>
    <w:pPr>
      <w:autoSpaceDE w:val="0"/>
      <w:autoSpaceDN w:val="0"/>
      <w:adjustRightInd w:val="0"/>
    </w:pPr>
    <w:rPr>
      <w:rFonts w:ascii="Century Gothic" w:hAnsi="Century Gothic" w:cs="Century Gothic"/>
      <w:color w:val="000000"/>
      <w:sz w:val="24"/>
      <w:szCs w:val="24"/>
    </w:rPr>
  </w:style>
  <w:style w:type="character" w:styleId="Strong">
    <w:name w:val="Strong"/>
    <w:basedOn w:val="DefaultParagraphFont"/>
    <w:uiPriority w:val="22"/>
    <w:qFormat/>
    <w:rsid w:val="00473BEF"/>
    <w:rPr>
      <w:b/>
      <w:bCs/>
    </w:rPr>
  </w:style>
  <w:style w:type="character" w:customStyle="1" w:styleId="apple-converted-space">
    <w:name w:val="apple-converted-space"/>
    <w:basedOn w:val="DefaultParagraphFont"/>
    <w:rsid w:val="00473BEF"/>
  </w:style>
  <w:style w:type="character" w:styleId="Emphasis">
    <w:name w:val="Emphasis"/>
    <w:basedOn w:val="DefaultParagraphFont"/>
    <w:uiPriority w:val="20"/>
    <w:qFormat/>
    <w:rsid w:val="00473B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662696">
      <w:bodyDiv w:val="1"/>
      <w:marLeft w:val="0"/>
      <w:marRight w:val="0"/>
      <w:marTop w:val="0"/>
      <w:marBottom w:val="0"/>
      <w:divBdr>
        <w:top w:val="none" w:sz="0" w:space="0" w:color="auto"/>
        <w:left w:val="none" w:sz="0" w:space="0" w:color="auto"/>
        <w:bottom w:val="none" w:sz="0" w:space="0" w:color="auto"/>
        <w:right w:val="none" w:sz="0" w:space="0" w:color="auto"/>
      </w:divBdr>
    </w:div>
    <w:div w:id="163918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Joyce D</vt:lpstr>
    </vt:vector>
  </TitlesOfParts>
  <Company>Institute of Transpersonal Psychology</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D</dc:title>
  <dc:subject/>
  <dc:creator>Joyce</dc:creator>
  <cp:keywords/>
  <cp:lastModifiedBy>Ann Hawkins</cp:lastModifiedBy>
  <cp:revision>3</cp:revision>
  <cp:lastPrinted>2014-02-28T21:07:00Z</cp:lastPrinted>
  <dcterms:created xsi:type="dcterms:W3CDTF">2014-06-28T21:26:00Z</dcterms:created>
  <dcterms:modified xsi:type="dcterms:W3CDTF">2014-06-28T21:34:00Z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Informed consent paperwork</vt:lpwstr>
  </property>
  <property fmtid="{D5CDD505-2E9C-101B-9397-08002B2CF9AE}" pid="3" name="_AuthorEmail">
    <vt:lpwstr>drjnash@comcast.net</vt:lpwstr>
  </property>
  <property fmtid="{D5CDD505-2E9C-101B-9397-08002B2CF9AE}" pid="4" name="_AuthorEmailDisplayName">
    <vt:lpwstr>Joyce D. Nash, Ph.D.</vt:lpwstr>
  </property>
  <property fmtid="{D5CDD505-2E9C-101B-9397-08002B2CF9AE}" pid="5" name="_AdHocReviewCycleID">
    <vt:i4>-751402202</vt:i4>
  </property>
  <property fmtid="{D5CDD505-2E9C-101B-9397-08002B2CF9AE}" pid="6" name="_ReviewingToolsShownOnce">
    <vt:lpwstr/>
  </property>
</Properties>
</file>